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54C" w:rsidRDefault="00C5454C" w:rsidP="006B6A39">
      <w:pPr>
        <w:rPr>
          <w:lang w:val="es-CO"/>
        </w:rPr>
      </w:pPr>
    </w:p>
    <w:p w:rsidR="006B6A39" w:rsidRDefault="006B6A39" w:rsidP="006B6A39">
      <w:pPr>
        <w:rPr>
          <w:lang w:val="es-CO"/>
        </w:rPr>
      </w:pPr>
    </w:p>
    <w:p w:rsidR="00E83F41" w:rsidRDefault="00C863EC" w:rsidP="00E83F41">
      <w:pPr>
        <w:pStyle w:val="Textoindependiente"/>
        <w:jc w:val="center"/>
        <w:rPr>
          <w:rFonts w:ascii="Verdana" w:eastAsiaTheme="minorHAnsi" w:hAnsi="Verdana" w:cs="Verdana"/>
          <w:b/>
          <w:color w:val="000000" w:themeColor="text1"/>
          <w:sz w:val="48"/>
          <w:szCs w:val="48"/>
          <w:lang w:eastAsia="en-US"/>
        </w:rPr>
      </w:pPr>
      <w:r>
        <w:rPr>
          <w:rFonts w:ascii="Verdana" w:eastAsiaTheme="minorHAnsi" w:hAnsi="Verdana" w:cs="Verdana"/>
          <w:b/>
          <w:color w:val="000000" w:themeColor="text1"/>
          <w:sz w:val="48"/>
          <w:szCs w:val="48"/>
          <w:lang w:eastAsia="en-US"/>
        </w:rPr>
        <w:t>GUÍA PARA LA ADMINISTRACIÓN DEL RIESGO</w:t>
      </w:r>
    </w:p>
    <w:p w:rsidR="00C863EC" w:rsidRPr="00D825B7" w:rsidRDefault="00C863EC" w:rsidP="00E83F41">
      <w:pPr>
        <w:pStyle w:val="Textoindependiente"/>
        <w:jc w:val="center"/>
        <w:rPr>
          <w:rFonts w:ascii="Verdana" w:eastAsiaTheme="minorHAnsi" w:hAnsi="Verdana" w:cs="Verdana"/>
          <w:b/>
          <w:color w:val="000000" w:themeColor="text1"/>
          <w:sz w:val="48"/>
          <w:szCs w:val="48"/>
          <w:lang w:eastAsia="en-US"/>
        </w:rPr>
      </w:pPr>
    </w:p>
    <w:p w:rsidR="00E83F41" w:rsidRPr="00D825B7" w:rsidRDefault="00C863EC" w:rsidP="00E83F41">
      <w:pPr>
        <w:pStyle w:val="Textoindependiente"/>
        <w:jc w:val="center"/>
        <w:rPr>
          <w:rFonts w:ascii="Verdana" w:eastAsiaTheme="minorHAnsi" w:hAnsi="Verdana" w:cs="Verdana"/>
          <w:b/>
          <w:color w:val="000000" w:themeColor="text1"/>
          <w:sz w:val="48"/>
          <w:szCs w:val="48"/>
          <w:lang w:eastAsia="en-US"/>
        </w:rPr>
      </w:pPr>
      <w:r>
        <w:rPr>
          <w:rFonts w:ascii="Verdana" w:eastAsiaTheme="minorHAnsi" w:hAnsi="Verdana" w:cs="Verdana"/>
          <w:b/>
          <w:color w:val="000000" w:themeColor="text1"/>
          <w:sz w:val="48"/>
          <w:szCs w:val="48"/>
          <w:lang w:eastAsia="en-US"/>
        </w:rPr>
        <w:t>EMPRESA MUNICIPAL PARA LA SALUD  -EMSA-</w:t>
      </w:r>
    </w:p>
    <w:p w:rsidR="006B6A39" w:rsidRDefault="006B6A39" w:rsidP="006B6A39">
      <w:pPr>
        <w:pStyle w:val="Textoindependiente"/>
        <w:rPr>
          <w:b/>
          <w:sz w:val="20"/>
        </w:rPr>
      </w:pPr>
    </w:p>
    <w:p w:rsidR="006B6A39" w:rsidRDefault="006B6A39" w:rsidP="006B6A39">
      <w:pPr>
        <w:pStyle w:val="Textoindependiente"/>
        <w:rPr>
          <w:b/>
          <w:sz w:val="20"/>
        </w:rPr>
      </w:pPr>
    </w:p>
    <w:p w:rsidR="006B6A39" w:rsidRDefault="006B6A39" w:rsidP="006B6A39">
      <w:pPr>
        <w:pStyle w:val="Textoindependiente"/>
        <w:rPr>
          <w:b/>
          <w:sz w:val="20"/>
        </w:rPr>
      </w:pPr>
    </w:p>
    <w:p w:rsidR="006B6A39" w:rsidRDefault="006B6A39" w:rsidP="006B6A39">
      <w:pPr>
        <w:pStyle w:val="Textoindependiente"/>
        <w:rPr>
          <w:b/>
          <w:sz w:val="20"/>
        </w:rPr>
      </w:pPr>
    </w:p>
    <w:p w:rsidR="006B6A39" w:rsidRDefault="006B6A39" w:rsidP="006B6A39">
      <w:pPr>
        <w:pStyle w:val="Textoindependiente"/>
        <w:rPr>
          <w:b/>
          <w:sz w:val="20"/>
        </w:rPr>
      </w:pPr>
      <w:r>
        <w:rPr>
          <w:b/>
          <w:noProof/>
          <w:sz w:val="20"/>
          <w:lang w:val="es-ES" w:eastAsia="es-ES"/>
        </w:rPr>
        <w:drawing>
          <wp:inline distT="0" distB="0" distL="0" distR="0">
            <wp:extent cx="5610225" cy="1876425"/>
            <wp:effectExtent l="0" t="0" r="9525"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PG.png"/>
                    <pic:cNvPicPr/>
                  </pic:nvPicPr>
                  <pic:blipFill>
                    <a:blip r:embed="rId9">
                      <a:extLst>
                        <a:ext uri="{28A0092B-C50C-407E-A947-70E740481C1C}">
                          <a14:useLocalDpi xmlns:a14="http://schemas.microsoft.com/office/drawing/2010/main" val="0"/>
                        </a:ext>
                      </a:extLst>
                    </a:blip>
                    <a:stretch>
                      <a:fillRect/>
                    </a:stretch>
                  </pic:blipFill>
                  <pic:spPr>
                    <a:xfrm>
                      <a:off x="0" y="0"/>
                      <a:ext cx="5612130" cy="1877062"/>
                    </a:xfrm>
                    <a:prstGeom prst="rect">
                      <a:avLst/>
                    </a:prstGeom>
                  </pic:spPr>
                </pic:pic>
              </a:graphicData>
            </a:graphic>
          </wp:inline>
        </w:drawing>
      </w:r>
    </w:p>
    <w:p w:rsidR="006B6A39" w:rsidRDefault="006B6A39" w:rsidP="006B6A39">
      <w:pPr>
        <w:pStyle w:val="Textoindependiente"/>
        <w:rPr>
          <w:b/>
          <w:sz w:val="20"/>
        </w:rPr>
      </w:pPr>
    </w:p>
    <w:p w:rsidR="006B6A39" w:rsidRDefault="006B6A39" w:rsidP="006B6A39">
      <w:pPr>
        <w:pStyle w:val="Textoindependiente"/>
        <w:jc w:val="center"/>
        <w:rPr>
          <w:b/>
          <w:sz w:val="20"/>
        </w:rPr>
      </w:pPr>
    </w:p>
    <w:p w:rsidR="006B6A39" w:rsidRPr="00E83F41" w:rsidRDefault="00E83F41" w:rsidP="00E83F41">
      <w:pPr>
        <w:pStyle w:val="Textoindependiente"/>
        <w:jc w:val="center"/>
        <w:rPr>
          <w:b/>
          <w:sz w:val="32"/>
          <w:szCs w:val="32"/>
        </w:rPr>
      </w:pPr>
      <w:r w:rsidRPr="00E83F41">
        <w:rPr>
          <w:b/>
          <w:sz w:val="32"/>
          <w:szCs w:val="32"/>
        </w:rPr>
        <w:t xml:space="preserve">MANIZALES </w:t>
      </w:r>
    </w:p>
    <w:p w:rsidR="00E83F41" w:rsidRPr="00E83F41" w:rsidRDefault="00E83F41" w:rsidP="00E83F41">
      <w:pPr>
        <w:pStyle w:val="Textoindependiente"/>
        <w:jc w:val="center"/>
        <w:rPr>
          <w:b/>
          <w:sz w:val="32"/>
          <w:szCs w:val="32"/>
        </w:rPr>
      </w:pPr>
    </w:p>
    <w:p w:rsidR="00E83F41" w:rsidRPr="00E83F41" w:rsidRDefault="00E83F41" w:rsidP="00E83F41">
      <w:pPr>
        <w:pStyle w:val="Textoindependiente"/>
        <w:jc w:val="center"/>
        <w:rPr>
          <w:b/>
          <w:sz w:val="32"/>
          <w:szCs w:val="32"/>
        </w:rPr>
      </w:pPr>
      <w:r w:rsidRPr="00E83F41">
        <w:rPr>
          <w:b/>
          <w:sz w:val="32"/>
          <w:szCs w:val="32"/>
        </w:rPr>
        <w:t>JULIO 2019</w:t>
      </w:r>
    </w:p>
    <w:p w:rsidR="006B6A39" w:rsidRDefault="006B6A39" w:rsidP="006B6A39">
      <w:pPr>
        <w:pStyle w:val="Textoindependiente"/>
        <w:rPr>
          <w:b/>
          <w:sz w:val="20"/>
        </w:rPr>
      </w:pPr>
    </w:p>
    <w:p w:rsidR="00374FE3" w:rsidRDefault="00374FE3" w:rsidP="00374FE3">
      <w:pPr>
        <w:pStyle w:val="Textoindependiente"/>
        <w:jc w:val="center"/>
        <w:rPr>
          <w:b/>
          <w:sz w:val="48"/>
          <w:szCs w:val="48"/>
        </w:rPr>
      </w:pPr>
    </w:p>
    <w:p w:rsidR="006B6A39" w:rsidRDefault="006B6A39" w:rsidP="006B6A39">
      <w:pPr>
        <w:pStyle w:val="Textoindependiente"/>
        <w:rPr>
          <w:b/>
          <w:sz w:val="20"/>
        </w:rPr>
      </w:pPr>
    </w:p>
    <w:p w:rsidR="006B6A39" w:rsidRDefault="006B6A39" w:rsidP="006B6A39">
      <w:pPr>
        <w:pStyle w:val="Textoindependiente"/>
        <w:rPr>
          <w:b/>
          <w:sz w:val="20"/>
        </w:rPr>
      </w:pPr>
    </w:p>
    <w:p w:rsidR="006B6A39" w:rsidRDefault="006B6A39"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2A342D">
      <w:pPr>
        <w:pStyle w:val="Textoindependiente"/>
        <w:jc w:val="center"/>
        <w:rPr>
          <w:b/>
          <w:szCs w:val="24"/>
        </w:rPr>
      </w:pPr>
      <w:r>
        <w:rPr>
          <w:b/>
          <w:szCs w:val="24"/>
        </w:rPr>
        <w:t>TABLA DE CONTENIDO</w:t>
      </w:r>
    </w:p>
    <w:p w:rsidR="002A342D" w:rsidRDefault="002A342D" w:rsidP="002A342D">
      <w:pPr>
        <w:pStyle w:val="Textoindependiente"/>
        <w:jc w:val="center"/>
        <w:rPr>
          <w:b/>
          <w:szCs w:val="24"/>
        </w:rPr>
      </w:pPr>
    </w:p>
    <w:p w:rsidR="002A342D" w:rsidRDefault="002A342D" w:rsidP="002A342D">
      <w:pPr>
        <w:pStyle w:val="Textoindependiente"/>
        <w:jc w:val="center"/>
        <w:rPr>
          <w:b/>
          <w:szCs w:val="24"/>
        </w:rPr>
      </w:pPr>
    </w:p>
    <w:p w:rsidR="00E57473" w:rsidRDefault="002A342D">
      <w:pPr>
        <w:pStyle w:val="TDC3"/>
        <w:tabs>
          <w:tab w:val="right" w:leader="underscore" w:pos="8828"/>
        </w:tabs>
        <w:rPr>
          <w:rFonts w:eastAsiaTheme="minorEastAsia" w:cstheme="minorBidi"/>
          <w:noProof/>
          <w:sz w:val="22"/>
          <w:szCs w:val="22"/>
          <w:lang w:val="es-CO" w:eastAsia="es-CO"/>
        </w:rPr>
      </w:pPr>
      <w:r>
        <w:rPr>
          <w:b/>
          <w:szCs w:val="24"/>
        </w:rPr>
        <w:fldChar w:fldCharType="begin"/>
      </w:r>
      <w:r>
        <w:rPr>
          <w:b/>
          <w:szCs w:val="24"/>
        </w:rPr>
        <w:instrText xml:space="preserve"> TOC \o "1-3" \h \z \u </w:instrText>
      </w:r>
      <w:r>
        <w:rPr>
          <w:b/>
          <w:szCs w:val="24"/>
        </w:rPr>
        <w:fldChar w:fldCharType="separate"/>
      </w:r>
      <w:hyperlink w:anchor="_Toc14360922" w:history="1">
        <w:r w:rsidR="00E57473" w:rsidRPr="00914B5B">
          <w:rPr>
            <w:rStyle w:val="Hipervnculo"/>
            <w:noProof/>
          </w:rPr>
          <w:t>PRESENTACIÓN</w:t>
        </w:r>
        <w:r w:rsidR="00E57473">
          <w:rPr>
            <w:noProof/>
            <w:webHidden/>
          </w:rPr>
          <w:tab/>
        </w:r>
        <w:r w:rsidR="00E57473">
          <w:rPr>
            <w:noProof/>
            <w:webHidden/>
          </w:rPr>
          <w:fldChar w:fldCharType="begin"/>
        </w:r>
        <w:r w:rsidR="00E57473">
          <w:rPr>
            <w:noProof/>
            <w:webHidden/>
          </w:rPr>
          <w:instrText xml:space="preserve"> PAGEREF _Toc14360922 \h </w:instrText>
        </w:r>
        <w:r w:rsidR="00E57473">
          <w:rPr>
            <w:noProof/>
            <w:webHidden/>
          </w:rPr>
        </w:r>
        <w:r w:rsidR="00E57473">
          <w:rPr>
            <w:noProof/>
            <w:webHidden/>
          </w:rPr>
          <w:fldChar w:fldCharType="separate"/>
        </w:r>
        <w:r w:rsidR="00E57473">
          <w:rPr>
            <w:noProof/>
            <w:webHidden/>
          </w:rPr>
          <w:t>3</w:t>
        </w:r>
        <w:r w:rsidR="00E57473">
          <w:rPr>
            <w:noProof/>
            <w:webHidden/>
          </w:rPr>
          <w:fldChar w:fldCharType="end"/>
        </w:r>
      </w:hyperlink>
    </w:p>
    <w:p w:rsidR="00E57473" w:rsidRDefault="007717C7">
      <w:pPr>
        <w:pStyle w:val="TDC1"/>
        <w:tabs>
          <w:tab w:val="left" w:pos="480"/>
          <w:tab w:val="right" w:leader="underscore" w:pos="8828"/>
        </w:tabs>
        <w:rPr>
          <w:rFonts w:eastAsiaTheme="minorEastAsia" w:cstheme="minorBidi"/>
          <w:b w:val="0"/>
          <w:bCs w:val="0"/>
          <w:i w:val="0"/>
          <w:iCs w:val="0"/>
          <w:noProof/>
          <w:sz w:val="22"/>
          <w:szCs w:val="22"/>
          <w:lang w:val="es-CO" w:eastAsia="es-CO"/>
        </w:rPr>
      </w:pPr>
      <w:hyperlink w:anchor="_Toc14360923" w:history="1">
        <w:r w:rsidR="00E57473" w:rsidRPr="00914B5B">
          <w:rPr>
            <w:rStyle w:val="Hipervnculo"/>
            <w:rFonts w:ascii="Arial" w:hAnsi="Arial" w:cs="Arial"/>
            <w:noProof/>
          </w:rPr>
          <w:t>1.</w:t>
        </w:r>
        <w:r w:rsidR="00E57473">
          <w:rPr>
            <w:rFonts w:eastAsiaTheme="minorEastAsia" w:cstheme="minorBidi"/>
            <w:b w:val="0"/>
            <w:bCs w:val="0"/>
            <w:i w:val="0"/>
            <w:iCs w:val="0"/>
            <w:noProof/>
            <w:sz w:val="22"/>
            <w:szCs w:val="22"/>
            <w:lang w:val="es-CO" w:eastAsia="es-CO"/>
          </w:rPr>
          <w:tab/>
        </w:r>
        <w:r w:rsidR="00E57473" w:rsidRPr="00914B5B">
          <w:rPr>
            <w:rStyle w:val="Hipervnculo"/>
            <w:rFonts w:ascii="Arial" w:hAnsi="Arial" w:cs="Arial"/>
            <w:noProof/>
          </w:rPr>
          <w:t>OBJETIVOS</w:t>
        </w:r>
        <w:r w:rsidR="00E57473">
          <w:rPr>
            <w:noProof/>
            <w:webHidden/>
          </w:rPr>
          <w:tab/>
        </w:r>
        <w:r w:rsidR="00E57473">
          <w:rPr>
            <w:noProof/>
            <w:webHidden/>
          </w:rPr>
          <w:fldChar w:fldCharType="begin"/>
        </w:r>
        <w:r w:rsidR="00E57473">
          <w:rPr>
            <w:noProof/>
            <w:webHidden/>
          </w:rPr>
          <w:instrText xml:space="preserve"> PAGEREF _Toc14360923 \h </w:instrText>
        </w:r>
        <w:r w:rsidR="00E57473">
          <w:rPr>
            <w:noProof/>
            <w:webHidden/>
          </w:rPr>
        </w:r>
        <w:r w:rsidR="00E57473">
          <w:rPr>
            <w:noProof/>
            <w:webHidden/>
          </w:rPr>
          <w:fldChar w:fldCharType="separate"/>
        </w:r>
        <w:r w:rsidR="00E57473">
          <w:rPr>
            <w:noProof/>
            <w:webHidden/>
          </w:rPr>
          <w:t>4</w:t>
        </w:r>
        <w:r w:rsidR="00E57473">
          <w:rPr>
            <w:noProof/>
            <w:webHidden/>
          </w:rPr>
          <w:fldChar w:fldCharType="end"/>
        </w:r>
      </w:hyperlink>
    </w:p>
    <w:p w:rsidR="00E57473" w:rsidRDefault="007717C7">
      <w:pPr>
        <w:pStyle w:val="TDC2"/>
        <w:tabs>
          <w:tab w:val="left" w:pos="960"/>
          <w:tab w:val="right" w:leader="underscore" w:pos="8828"/>
        </w:tabs>
        <w:rPr>
          <w:rFonts w:eastAsiaTheme="minorEastAsia" w:cstheme="minorBidi"/>
          <w:b w:val="0"/>
          <w:bCs w:val="0"/>
          <w:noProof/>
          <w:lang w:val="es-CO" w:eastAsia="es-CO"/>
        </w:rPr>
      </w:pPr>
      <w:hyperlink w:anchor="_Toc14360924" w:history="1">
        <w:r w:rsidR="00E57473" w:rsidRPr="00914B5B">
          <w:rPr>
            <w:rStyle w:val="Hipervnculo"/>
            <w:rFonts w:ascii="Arial" w:hAnsi="Arial" w:cs="Arial"/>
            <w:noProof/>
          </w:rPr>
          <w:t>1.1.</w:t>
        </w:r>
        <w:r w:rsidR="00E57473">
          <w:rPr>
            <w:rFonts w:eastAsiaTheme="minorEastAsia" w:cstheme="minorBidi"/>
            <w:b w:val="0"/>
            <w:bCs w:val="0"/>
            <w:noProof/>
            <w:lang w:val="es-CO" w:eastAsia="es-CO"/>
          </w:rPr>
          <w:tab/>
        </w:r>
        <w:r w:rsidR="00E57473" w:rsidRPr="00914B5B">
          <w:rPr>
            <w:rStyle w:val="Hipervnculo"/>
            <w:rFonts w:ascii="Arial" w:hAnsi="Arial" w:cs="Arial"/>
            <w:noProof/>
          </w:rPr>
          <w:t>Objetivo general</w:t>
        </w:r>
        <w:r w:rsidR="00E57473">
          <w:rPr>
            <w:noProof/>
            <w:webHidden/>
          </w:rPr>
          <w:tab/>
        </w:r>
        <w:r w:rsidR="00E57473">
          <w:rPr>
            <w:noProof/>
            <w:webHidden/>
          </w:rPr>
          <w:fldChar w:fldCharType="begin"/>
        </w:r>
        <w:r w:rsidR="00E57473">
          <w:rPr>
            <w:noProof/>
            <w:webHidden/>
          </w:rPr>
          <w:instrText xml:space="preserve"> PAGEREF _Toc14360924 \h </w:instrText>
        </w:r>
        <w:r w:rsidR="00E57473">
          <w:rPr>
            <w:noProof/>
            <w:webHidden/>
          </w:rPr>
        </w:r>
        <w:r w:rsidR="00E57473">
          <w:rPr>
            <w:noProof/>
            <w:webHidden/>
          </w:rPr>
          <w:fldChar w:fldCharType="separate"/>
        </w:r>
        <w:r w:rsidR="00E57473">
          <w:rPr>
            <w:noProof/>
            <w:webHidden/>
          </w:rPr>
          <w:t>4</w:t>
        </w:r>
        <w:r w:rsidR="00E57473">
          <w:rPr>
            <w:noProof/>
            <w:webHidden/>
          </w:rPr>
          <w:fldChar w:fldCharType="end"/>
        </w:r>
      </w:hyperlink>
    </w:p>
    <w:p w:rsidR="00E57473" w:rsidRDefault="007717C7">
      <w:pPr>
        <w:pStyle w:val="TDC2"/>
        <w:tabs>
          <w:tab w:val="left" w:pos="960"/>
          <w:tab w:val="right" w:leader="underscore" w:pos="8828"/>
        </w:tabs>
        <w:rPr>
          <w:rFonts w:eastAsiaTheme="minorEastAsia" w:cstheme="minorBidi"/>
          <w:b w:val="0"/>
          <w:bCs w:val="0"/>
          <w:noProof/>
          <w:lang w:val="es-CO" w:eastAsia="es-CO"/>
        </w:rPr>
      </w:pPr>
      <w:hyperlink w:anchor="_Toc14360925" w:history="1">
        <w:r w:rsidR="00E57473" w:rsidRPr="00914B5B">
          <w:rPr>
            <w:rStyle w:val="Hipervnculo"/>
            <w:rFonts w:ascii="Arial" w:hAnsi="Arial" w:cs="Arial"/>
            <w:noProof/>
          </w:rPr>
          <w:t>1.2.</w:t>
        </w:r>
        <w:r w:rsidR="00E57473">
          <w:rPr>
            <w:rFonts w:eastAsiaTheme="minorEastAsia" w:cstheme="minorBidi"/>
            <w:b w:val="0"/>
            <w:bCs w:val="0"/>
            <w:noProof/>
            <w:lang w:val="es-CO" w:eastAsia="es-CO"/>
          </w:rPr>
          <w:tab/>
        </w:r>
        <w:r w:rsidR="00E57473" w:rsidRPr="00914B5B">
          <w:rPr>
            <w:rStyle w:val="Hipervnculo"/>
            <w:rFonts w:ascii="Arial" w:hAnsi="Arial" w:cs="Arial"/>
            <w:noProof/>
          </w:rPr>
          <w:t>Objetivos específicos</w:t>
        </w:r>
        <w:r w:rsidR="00E57473">
          <w:rPr>
            <w:noProof/>
            <w:webHidden/>
          </w:rPr>
          <w:tab/>
        </w:r>
        <w:r w:rsidR="00E57473">
          <w:rPr>
            <w:noProof/>
            <w:webHidden/>
          </w:rPr>
          <w:fldChar w:fldCharType="begin"/>
        </w:r>
        <w:r w:rsidR="00E57473">
          <w:rPr>
            <w:noProof/>
            <w:webHidden/>
          </w:rPr>
          <w:instrText xml:space="preserve"> PAGEREF _Toc14360925 \h </w:instrText>
        </w:r>
        <w:r w:rsidR="00E57473">
          <w:rPr>
            <w:noProof/>
            <w:webHidden/>
          </w:rPr>
        </w:r>
        <w:r w:rsidR="00E57473">
          <w:rPr>
            <w:noProof/>
            <w:webHidden/>
          </w:rPr>
          <w:fldChar w:fldCharType="separate"/>
        </w:r>
        <w:r w:rsidR="00E57473">
          <w:rPr>
            <w:noProof/>
            <w:webHidden/>
          </w:rPr>
          <w:t>5</w:t>
        </w:r>
        <w:r w:rsidR="00E57473">
          <w:rPr>
            <w:noProof/>
            <w:webHidden/>
          </w:rPr>
          <w:fldChar w:fldCharType="end"/>
        </w:r>
      </w:hyperlink>
    </w:p>
    <w:p w:rsidR="00E57473" w:rsidRDefault="007717C7">
      <w:pPr>
        <w:pStyle w:val="TDC1"/>
        <w:tabs>
          <w:tab w:val="left" w:pos="480"/>
          <w:tab w:val="right" w:leader="underscore" w:pos="8828"/>
        </w:tabs>
        <w:rPr>
          <w:rFonts w:eastAsiaTheme="minorEastAsia" w:cstheme="minorBidi"/>
          <w:b w:val="0"/>
          <w:bCs w:val="0"/>
          <w:i w:val="0"/>
          <w:iCs w:val="0"/>
          <w:noProof/>
          <w:sz w:val="22"/>
          <w:szCs w:val="22"/>
          <w:lang w:val="es-CO" w:eastAsia="es-CO"/>
        </w:rPr>
      </w:pPr>
      <w:hyperlink w:anchor="_Toc14360926" w:history="1">
        <w:r w:rsidR="00E57473" w:rsidRPr="00914B5B">
          <w:rPr>
            <w:rStyle w:val="Hipervnculo"/>
            <w:rFonts w:ascii="Arial" w:hAnsi="Arial" w:cs="Arial"/>
            <w:noProof/>
          </w:rPr>
          <w:t>2.</w:t>
        </w:r>
        <w:r w:rsidR="00E57473">
          <w:rPr>
            <w:rFonts w:eastAsiaTheme="minorEastAsia" w:cstheme="minorBidi"/>
            <w:b w:val="0"/>
            <w:bCs w:val="0"/>
            <w:i w:val="0"/>
            <w:iCs w:val="0"/>
            <w:noProof/>
            <w:sz w:val="22"/>
            <w:szCs w:val="22"/>
            <w:lang w:val="es-CO" w:eastAsia="es-CO"/>
          </w:rPr>
          <w:tab/>
        </w:r>
        <w:r w:rsidR="00E57473" w:rsidRPr="00914B5B">
          <w:rPr>
            <w:rStyle w:val="Hipervnculo"/>
            <w:rFonts w:ascii="Arial" w:hAnsi="Arial" w:cs="Arial"/>
            <w:noProof/>
          </w:rPr>
          <w:t>ALCANCE</w:t>
        </w:r>
        <w:r w:rsidR="00E57473">
          <w:rPr>
            <w:noProof/>
            <w:webHidden/>
          </w:rPr>
          <w:tab/>
        </w:r>
        <w:r w:rsidR="00E57473">
          <w:rPr>
            <w:noProof/>
            <w:webHidden/>
          </w:rPr>
          <w:fldChar w:fldCharType="begin"/>
        </w:r>
        <w:r w:rsidR="00E57473">
          <w:rPr>
            <w:noProof/>
            <w:webHidden/>
          </w:rPr>
          <w:instrText xml:space="preserve"> PAGEREF _Toc14360926 \h </w:instrText>
        </w:r>
        <w:r w:rsidR="00E57473">
          <w:rPr>
            <w:noProof/>
            <w:webHidden/>
          </w:rPr>
        </w:r>
        <w:r w:rsidR="00E57473">
          <w:rPr>
            <w:noProof/>
            <w:webHidden/>
          </w:rPr>
          <w:fldChar w:fldCharType="separate"/>
        </w:r>
        <w:r w:rsidR="00E57473">
          <w:rPr>
            <w:noProof/>
            <w:webHidden/>
          </w:rPr>
          <w:t>5</w:t>
        </w:r>
        <w:r w:rsidR="00E57473">
          <w:rPr>
            <w:noProof/>
            <w:webHidden/>
          </w:rPr>
          <w:fldChar w:fldCharType="end"/>
        </w:r>
      </w:hyperlink>
    </w:p>
    <w:p w:rsidR="00E57473" w:rsidRDefault="007717C7">
      <w:pPr>
        <w:pStyle w:val="TDC1"/>
        <w:tabs>
          <w:tab w:val="left" w:pos="480"/>
          <w:tab w:val="right" w:leader="underscore" w:pos="8828"/>
        </w:tabs>
        <w:rPr>
          <w:rFonts w:eastAsiaTheme="minorEastAsia" w:cstheme="minorBidi"/>
          <w:b w:val="0"/>
          <w:bCs w:val="0"/>
          <w:i w:val="0"/>
          <w:iCs w:val="0"/>
          <w:noProof/>
          <w:sz w:val="22"/>
          <w:szCs w:val="22"/>
          <w:lang w:val="es-CO" w:eastAsia="es-CO"/>
        </w:rPr>
      </w:pPr>
      <w:hyperlink w:anchor="_Toc14360927" w:history="1">
        <w:r w:rsidR="00E57473" w:rsidRPr="00914B5B">
          <w:rPr>
            <w:rStyle w:val="Hipervnculo"/>
            <w:rFonts w:ascii="Arial" w:hAnsi="Arial" w:cs="Arial"/>
            <w:noProof/>
          </w:rPr>
          <w:t>3.</w:t>
        </w:r>
        <w:r w:rsidR="00E57473">
          <w:rPr>
            <w:rFonts w:eastAsiaTheme="minorEastAsia" w:cstheme="minorBidi"/>
            <w:b w:val="0"/>
            <w:bCs w:val="0"/>
            <w:i w:val="0"/>
            <w:iCs w:val="0"/>
            <w:noProof/>
            <w:sz w:val="22"/>
            <w:szCs w:val="22"/>
            <w:lang w:val="es-CO" w:eastAsia="es-CO"/>
          </w:rPr>
          <w:tab/>
        </w:r>
        <w:r w:rsidR="00E57473" w:rsidRPr="00914B5B">
          <w:rPr>
            <w:rStyle w:val="Hipervnculo"/>
            <w:rFonts w:ascii="Arial" w:hAnsi="Arial" w:cs="Arial"/>
            <w:noProof/>
          </w:rPr>
          <w:t>ÁMBITO DE APLICACIÓN</w:t>
        </w:r>
        <w:r w:rsidR="00E57473">
          <w:rPr>
            <w:noProof/>
            <w:webHidden/>
          </w:rPr>
          <w:tab/>
        </w:r>
        <w:r w:rsidR="00E57473">
          <w:rPr>
            <w:noProof/>
            <w:webHidden/>
          </w:rPr>
          <w:fldChar w:fldCharType="begin"/>
        </w:r>
        <w:r w:rsidR="00E57473">
          <w:rPr>
            <w:noProof/>
            <w:webHidden/>
          </w:rPr>
          <w:instrText xml:space="preserve"> PAGEREF _Toc14360927 \h </w:instrText>
        </w:r>
        <w:r w:rsidR="00E57473">
          <w:rPr>
            <w:noProof/>
            <w:webHidden/>
          </w:rPr>
        </w:r>
        <w:r w:rsidR="00E57473">
          <w:rPr>
            <w:noProof/>
            <w:webHidden/>
          </w:rPr>
          <w:fldChar w:fldCharType="separate"/>
        </w:r>
        <w:r w:rsidR="00E57473">
          <w:rPr>
            <w:noProof/>
            <w:webHidden/>
          </w:rPr>
          <w:t>5</w:t>
        </w:r>
        <w:r w:rsidR="00E57473">
          <w:rPr>
            <w:noProof/>
            <w:webHidden/>
          </w:rPr>
          <w:fldChar w:fldCharType="end"/>
        </w:r>
      </w:hyperlink>
    </w:p>
    <w:p w:rsidR="00E57473" w:rsidRDefault="007717C7">
      <w:pPr>
        <w:pStyle w:val="TDC1"/>
        <w:tabs>
          <w:tab w:val="left" w:pos="480"/>
          <w:tab w:val="right" w:leader="underscore" w:pos="8828"/>
        </w:tabs>
        <w:rPr>
          <w:rFonts w:eastAsiaTheme="minorEastAsia" w:cstheme="minorBidi"/>
          <w:b w:val="0"/>
          <w:bCs w:val="0"/>
          <w:i w:val="0"/>
          <w:iCs w:val="0"/>
          <w:noProof/>
          <w:sz w:val="22"/>
          <w:szCs w:val="22"/>
          <w:lang w:val="es-CO" w:eastAsia="es-CO"/>
        </w:rPr>
      </w:pPr>
      <w:hyperlink w:anchor="_Toc14360928" w:history="1">
        <w:r w:rsidR="00E57473" w:rsidRPr="00914B5B">
          <w:rPr>
            <w:rStyle w:val="Hipervnculo"/>
            <w:rFonts w:ascii="Arial" w:hAnsi="Arial" w:cs="Arial"/>
            <w:noProof/>
          </w:rPr>
          <w:t>4.</w:t>
        </w:r>
        <w:r w:rsidR="00E57473">
          <w:rPr>
            <w:rFonts w:eastAsiaTheme="minorEastAsia" w:cstheme="minorBidi"/>
            <w:b w:val="0"/>
            <w:bCs w:val="0"/>
            <w:i w:val="0"/>
            <w:iCs w:val="0"/>
            <w:noProof/>
            <w:sz w:val="22"/>
            <w:szCs w:val="22"/>
            <w:lang w:val="es-CO" w:eastAsia="es-CO"/>
          </w:rPr>
          <w:tab/>
        </w:r>
        <w:r w:rsidR="00E57473" w:rsidRPr="00914B5B">
          <w:rPr>
            <w:rStyle w:val="Hipervnculo"/>
            <w:rFonts w:ascii="Arial" w:hAnsi="Arial" w:cs="Arial"/>
            <w:noProof/>
          </w:rPr>
          <w:t>DEFINICIONES</w:t>
        </w:r>
        <w:r w:rsidR="00E57473">
          <w:rPr>
            <w:noProof/>
            <w:webHidden/>
          </w:rPr>
          <w:tab/>
        </w:r>
        <w:r w:rsidR="00E57473">
          <w:rPr>
            <w:noProof/>
            <w:webHidden/>
          </w:rPr>
          <w:fldChar w:fldCharType="begin"/>
        </w:r>
        <w:r w:rsidR="00E57473">
          <w:rPr>
            <w:noProof/>
            <w:webHidden/>
          </w:rPr>
          <w:instrText xml:space="preserve"> PAGEREF _Toc14360928 \h </w:instrText>
        </w:r>
        <w:r w:rsidR="00E57473">
          <w:rPr>
            <w:noProof/>
            <w:webHidden/>
          </w:rPr>
        </w:r>
        <w:r w:rsidR="00E57473">
          <w:rPr>
            <w:noProof/>
            <w:webHidden/>
          </w:rPr>
          <w:fldChar w:fldCharType="separate"/>
        </w:r>
        <w:r w:rsidR="00E57473">
          <w:rPr>
            <w:noProof/>
            <w:webHidden/>
          </w:rPr>
          <w:t>5</w:t>
        </w:r>
        <w:r w:rsidR="00E57473">
          <w:rPr>
            <w:noProof/>
            <w:webHidden/>
          </w:rPr>
          <w:fldChar w:fldCharType="end"/>
        </w:r>
      </w:hyperlink>
    </w:p>
    <w:p w:rsidR="00E57473" w:rsidRDefault="007717C7">
      <w:pPr>
        <w:pStyle w:val="TDC1"/>
        <w:tabs>
          <w:tab w:val="left" w:pos="480"/>
          <w:tab w:val="right" w:leader="underscore" w:pos="8828"/>
        </w:tabs>
        <w:rPr>
          <w:rFonts w:eastAsiaTheme="minorEastAsia" w:cstheme="minorBidi"/>
          <w:b w:val="0"/>
          <w:bCs w:val="0"/>
          <w:i w:val="0"/>
          <w:iCs w:val="0"/>
          <w:noProof/>
          <w:sz w:val="22"/>
          <w:szCs w:val="22"/>
          <w:lang w:val="es-CO" w:eastAsia="es-CO"/>
        </w:rPr>
      </w:pPr>
      <w:hyperlink w:anchor="_Toc14360929" w:history="1">
        <w:r w:rsidR="00E57473" w:rsidRPr="00914B5B">
          <w:rPr>
            <w:rStyle w:val="Hipervnculo"/>
            <w:rFonts w:ascii="Arial" w:hAnsi="Arial" w:cs="Arial"/>
            <w:noProof/>
          </w:rPr>
          <w:t>5.</w:t>
        </w:r>
        <w:r w:rsidR="00E57473">
          <w:rPr>
            <w:rFonts w:eastAsiaTheme="minorEastAsia" w:cstheme="minorBidi"/>
            <w:b w:val="0"/>
            <w:bCs w:val="0"/>
            <w:i w:val="0"/>
            <w:iCs w:val="0"/>
            <w:noProof/>
            <w:sz w:val="22"/>
            <w:szCs w:val="22"/>
            <w:lang w:val="es-CO" w:eastAsia="es-CO"/>
          </w:rPr>
          <w:tab/>
        </w:r>
        <w:r w:rsidR="00E57473" w:rsidRPr="00914B5B">
          <w:rPr>
            <w:rStyle w:val="Hipervnculo"/>
            <w:rFonts w:ascii="Arial" w:hAnsi="Arial" w:cs="Arial"/>
            <w:noProof/>
          </w:rPr>
          <w:t>ROLES Y RESPONSABILIDADES FRENTE A LA ADMINISTRACIÓN DEL RIESGO</w:t>
        </w:r>
        <w:r w:rsidR="00E57473">
          <w:rPr>
            <w:noProof/>
            <w:webHidden/>
          </w:rPr>
          <w:tab/>
        </w:r>
        <w:r w:rsidR="00E57473">
          <w:rPr>
            <w:noProof/>
            <w:webHidden/>
          </w:rPr>
          <w:fldChar w:fldCharType="begin"/>
        </w:r>
        <w:r w:rsidR="00E57473">
          <w:rPr>
            <w:noProof/>
            <w:webHidden/>
          </w:rPr>
          <w:instrText xml:space="preserve"> PAGEREF _Toc14360929 \h </w:instrText>
        </w:r>
        <w:r w:rsidR="00E57473">
          <w:rPr>
            <w:noProof/>
            <w:webHidden/>
          </w:rPr>
        </w:r>
        <w:r w:rsidR="00E57473">
          <w:rPr>
            <w:noProof/>
            <w:webHidden/>
          </w:rPr>
          <w:fldChar w:fldCharType="separate"/>
        </w:r>
        <w:r w:rsidR="00E57473">
          <w:rPr>
            <w:noProof/>
            <w:webHidden/>
          </w:rPr>
          <w:t>10</w:t>
        </w:r>
        <w:r w:rsidR="00E57473">
          <w:rPr>
            <w:noProof/>
            <w:webHidden/>
          </w:rPr>
          <w:fldChar w:fldCharType="end"/>
        </w:r>
      </w:hyperlink>
    </w:p>
    <w:p w:rsidR="00E57473" w:rsidRDefault="007717C7">
      <w:pPr>
        <w:pStyle w:val="TDC1"/>
        <w:tabs>
          <w:tab w:val="left" w:pos="480"/>
          <w:tab w:val="right" w:leader="underscore" w:pos="8828"/>
        </w:tabs>
        <w:rPr>
          <w:rFonts w:eastAsiaTheme="minorEastAsia" w:cstheme="minorBidi"/>
          <w:b w:val="0"/>
          <w:bCs w:val="0"/>
          <w:i w:val="0"/>
          <w:iCs w:val="0"/>
          <w:noProof/>
          <w:sz w:val="22"/>
          <w:szCs w:val="22"/>
          <w:lang w:val="es-CO" w:eastAsia="es-CO"/>
        </w:rPr>
      </w:pPr>
      <w:hyperlink w:anchor="_Toc14360930" w:history="1">
        <w:r w:rsidR="00E57473" w:rsidRPr="00914B5B">
          <w:rPr>
            <w:rStyle w:val="Hipervnculo"/>
            <w:rFonts w:ascii="Arial" w:hAnsi="Arial" w:cs="Arial"/>
            <w:noProof/>
          </w:rPr>
          <w:t>6.</w:t>
        </w:r>
        <w:r w:rsidR="00E57473">
          <w:rPr>
            <w:rFonts w:eastAsiaTheme="minorEastAsia" w:cstheme="minorBidi"/>
            <w:b w:val="0"/>
            <w:bCs w:val="0"/>
            <w:i w:val="0"/>
            <w:iCs w:val="0"/>
            <w:noProof/>
            <w:sz w:val="22"/>
            <w:szCs w:val="22"/>
            <w:lang w:val="es-CO" w:eastAsia="es-CO"/>
          </w:rPr>
          <w:tab/>
        </w:r>
        <w:r w:rsidR="00E57473" w:rsidRPr="00914B5B">
          <w:rPr>
            <w:rStyle w:val="Hipervnculo"/>
            <w:rFonts w:ascii="Arial" w:hAnsi="Arial" w:cs="Arial"/>
            <w:noProof/>
          </w:rPr>
          <w:t>POLÍTICA DE ADMINISTRACIÓN DEL RIESGO</w:t>
        </w:r>
        <w:r w:rsidR="00E57473">
          <w:rPr>
            <w:noProof/>
            <w:webHidden/>
          </w:rPr>
          <w:tab/>
        </w:r>
        <w:r w:rsidR="00E57473">
          <w:rPr>
            <w:noProof/>
            <w:webHidden/>
          </w:rPr>
          <w:fldChar w:fldCharType="begin"/>
        </w:r>
        <w:r w:rsidR="00E57473">
          <w:rPr>
            <w:noProof/>
            <w:webHidden/>
          </w:rPr>
          <w:instrText xml:space="preserve"> PAGEREF _Toc14360930 \h </w:instrText>
        </w:r>
        <w:r w:rsidR="00E57473">
          <w:rPr>
            <w:noProof/>
            <w:webHidden/>
          </w:rPr>
        </w:r>
        <w:r w:rsidR="00E57473">
          <w:rPr>
            <w:noProof/>
            <w:webHidden/>
          </w:rPr>
          <w:fldChar w:fldCharType="separate"/>
        </w:r>
        <w:r w:rsidR="00E57473">
          <w:rPr>
            <w:noProof/>
            <w:webHidden/>
          </w:rPr>
          <w:t>11</w:t>
        </w:r>
        <w:r w:rsidR="00E57473">
          <w:rPr>
            <w:noProof/>
            <w:webHidden/>
          </w:rPr>
          <w:fldChar w:fldCharType="end"/>
        </w:r>
      </w:hyperlink>
    </w:p>
    <w:p w:rsidR="00E57473" w:rsidRDefault="007717C7">
      <w:pPr>
        <w:pStyle w:val="TDC1"/>
        <w:tabs>
          <w:tab w:val="left" w:pos="480"/>
          <w:tab w:val="right" w:leader="underscore" w:pos="8828"/>
        </w:tabs>
        <w:rPr>
          <w:rFonts w:eastAsiaTheme="minorEastAsia" w:cstheme="minorBidi"/>
          <w:b w:val="0"/>
          <w:bCs w:val="0"/>
          <w:i w:val="0"/>
          <w:iCs w:val="0"/>
          <w:noProof/>
          <w:sz w:val="22"/>
          <w:szCs w:val="22"/>
          <w:lang w:val="es-CO" w:eastAsia="es-CO"/>
        </w:rPr>
      </w:pPr>
      <w:hyperlink w:anchor="_Toc14360931" w:history="1">
        <w:r w:rsidR="00E57473" w:rsidRPr="00914B5B">
          <w:rPr>
            <w:rStyle w:val="Hipervnculo"/>
            <w:rFonts w:ascii="Arial" w:hAnsi="Arial" w:cs="Arial"/>
            <w:noProof/>
          </w:rPr>
          <w:t>7.</w:t>
        </w:r>
        <w:r w:rsidR="00E57473">
          <w:rPr>
            <w:rFonts w:eastAsiaTheme="minorEastAsia" w:cstheme="minorBidi"/>
            <w:b w:val="0"/>
            <w:bCs w:val="0"/>
            <w:i w:val="0"/>
            <w:iCs w:val="0"/>
            <w:noProof/>
            <w:sz w:val="22"/>
            <w:szCs w:val="22"/>
            <w:lang w:val="es-CO" w:eastAsia="es-CO"/>
          </w:rPr>
          <w:tab/>
        </w:r>
        <w:r w:rsidR="00E57473" w:rsidRPr="00914B5B">
          <w:rPr>
            <w:rStyle w:val="Hipervnculo"/>
            <w:rFonts w:ascii="Arial" w:hAnsi="Arial" w:cs="Arial"/>
            <w:noProof/>
          </w:rPr>
          <w:t>ETAPAS PARA LA ADMINISTRACIÓN DEL RIESGO</w:t>
        </w:r>
        <w:r w:rsidR="00E57473">
          <w:rPr>
            <w:noProof/>
            <w:webHidden/>
          </w:rPr>
          <w:tab/>
        </w:r>
        <w:r w:rsidR="00E57473">
          <w:rPr>
            <w:noProof/>
            <w:webHidden/>
          </w:rPr>
          <w:fldChar w:fldCharType="begin"/>
        </w:r>
        <w:r w:rsidR="00E57473">
          <w:rPr>
            <w:noProof/>
            <w:webHidden/>
          </w:rPr>
          <w:instrText xml:space="preserve"> PAGEREF _Toc14360931 \h </w:instrText>
        </w:r>
        <w:r w:rsidR="00E57473">
          <w:rPr>
            <w:noProof/>
            <w:webHidden/>
          </w:rPr>
        </w:r>
        <w:r w:rsidR="00E57473">
          <w:rPr>
            <w:noProof/>
            <w:webHidden/>
          </w:rPr>
          <w:fldChar w:fldCharType="separate"/>
        </w:r>
        <w:r w:rsidR="00E57473">
          <w:rPr>
            <w:noProof/>
            <w:webHidden/>
          </w:rPr>
          <w:t>12</w:t>
        </w:r>
        <w:r w:rsidR="00E57473">
          <w:rPr>
            <w:noProof/>
            <w:webHidden/>
          </w:rPr>
          <w:fldChar w:fldCharType="end"/>
        </w:r>
      </w:hyperlink>
    </w:p>
    <w:p w:rsidR="00E57473" w:rsidRDefault="007717C7">
      <w:pPr>
        <w:pStyle w:val="TDC2"/>
        <w:tabs>
          <w:tab w:val="left" w:pos="960"/>
          <w:tab w:val="right" w:leader="underscore" w:pos="8828"/>
        </w:tabs>
        <w:rPr>
          <w:rFonts w:eastAsiaTheme="minorEastAsia" w:cstheme="minorBidi"/>
          <w:b w:val="0"/>
          <w:bCs w:val="0"/>
          <w:noProof/>
          <w:lang w:val="es-CO" w:eastAsia="es-CO"/>
        </w:rPr>
      </w:pPr>
      <w:hyperlink w:anchor="_Toc14360932" w:history="1">
        <w:r w:rsidR="00E57473" w:rsidRPr="00914B5B">
          <w:rPr>
            <w:rStyle w:val="Hipervnculo"/>
            <w:rFonts w:ascii="Arial" w:hAnsi="Arial" w:cs="Arial"/>
            <w:noProof/>
          </w:rPr>
          <w:t>7.1.</w:t>
        </w:r>
        <w:r w:rsidR="00E57473">
          <w:rPr>
            <w:rFonts w:eastAsiaTheme="minorEastAsia" w:cstheme="minorBidi"/>
            <w:b w:val="0"/>
            <w:bCs w:val="0"/>
            <w:noProof/>
            <w:lang w:val="es-CO" w:eastAsia="es-CO"/>
          </w:rPr>
          <w:tab/>
        </w:r>
        <w:r w:rsidR="00E57473" w:rsidRPr="00914B5B">
          <w:rPr>
            <w:rStyle w:val="Hipervnculo"/>
            <w:rFonts w:ascii="Arial" w:hAnsi="Arial" w:cs="Arial"/>
            <w:noProof/>
          </w:rPr>
          <w:t>Análisis contexto estratégico</w:t>
        </w:r>
        <w:r w:rsidR="00E57473">
          <w:rPr>
            <w:noProof/>
            <w:webHidden/>
          </w:rPr>
          <w:tab/>
        </w:r>
        <w:r w:rsidR="00E57473">
          <w:rPr>
            <w:noProof/>
            <w:webHidden/>
          </w:rPr>
          <w:fldChar w:fldCharType="begin"/>
        </w:r>
        <w:r w:rsidR="00E57473">
          <w:rPr>
            <w:noProof/>
            <w:webHidden/>
          </w:rPr>
          <w:instrText xml:space="preserve"> PAGEREF _Toc14360932 \h </w:instrText>
        </w:r>
        <w:r w:rsidR="00E57473">
          <w:rPr>
            <w:noProof/>
            <w:webHidden/>
          </w:rPr>
        </w:r>
        <w:r w:rsidR="00E57473">
          <w:rPr>
            <w:noProof/>
            <w:webHidden/>
          </w:rPr>
          <w:fldChar w:fldCharType="separate"/>
        </w:r>
        <w:r w:rsidR="00E57473">
          <w:rPr>
            <w:noProof/>
            <w:webHidden/>
          </w:rPr>
          <w:t>12</w:t>
        </w:r>
        <w:r w:rsidR="00E57473">
          <w:rPr>
            <w:noProof/>
            <w:webHidden/>
          </w:rPr>
          <w:fldChar w:fldCharType="end"/>
        </w:r>
      </w:hyperlink>
    </w:p>
    <w:p w:rsidR="00E57473" w:rsidRDefault="007717C7">
      <w:pPr>
        <w:pStyle w:val="TDC3"/>
        <w:tabs>
          <w:tab w:val="left" w:pos="1440"/>
          <w:tab w:val="right" w:leader="underscore" w:pos="8828"/>
        </w:tabs>
        <w:rPr>
          <w:rFonts w:eastAsiaTheme="minorEastAsia" w:cstheme="minorBidi"/>
          <w:noProof/>
          <w:sz w:val="22"/>
          <w:szCs w:val="22"/>
          <w:lang w:val="es-CO" w:eastAsia="es-CO"/>
        </w:rPr>
      </w:pPr>
      <w:hyperlink w:anchor="_Toc14360933" w:history="1">
        <w:r w:rsidR="00E57473" w:rsidRPr="00914B5B">
          <w:rPr>
            <w:rStyle w:val="Hipervnculo"/>
            <w:rFonts w:ascii="Arial" w:hAnsi="Arial" w:cs="Arial"/>
            <w:iCs/>
            <w:noProof/>
          </w:rPr>
          <w:t>7.1.1.</w:t>
        </w:r>
        <w:r w:rsidR="00E57473">
          <w:rPr>
            <w:rFonts w:eastAsiaTheme="minorEastAsia" w:cstheme="minorBidi"/>
            <w:noProof/>
            <w:sz w:val="22"/>
            <w:szCs w:val="22"/>
            <w:lang w:val="es-CO" w:eastAsia="es-CO"/>
          </w:rPr>
          <w:tab/>
        </w:r>
        <w:r w:rsidR="00E57473" w:rsidRPr="00914B5B">
          <w:rPr>
            <w:rStyle w:val="Hipervnculo"/>
            <w:rFonts w:ascii="Arial" w:hAnsi="Arial" w:cs="Arial"/>
            <w:noProof/>
          </w:rPr>
          <w:t>Desarrollo práctico - Contexto Estratégico</w:t>
        </w:r>
        <w:r w:rsidR="00E57473">
          <w:rPr>
            <w:noProof/>
            <w:webHidden/>
          </w:rPr>
          <w:tab/>
        </w:r>
        <w:r w:rsidR="00E57473">
          <w:rPr>
            <w:noProof/>
            <w:webHidden/>
          </w:rPr>
          <w:fldChar w:fldCharType="begin"/>
        </w:r>
        <w:r w:rsidR="00E57473">
          <w:rPr>
            <w:noProof/>
            <w:webHidden/>
          </w:rPr>
          <w:instrText xml:space="preserve"> PAGEREF _Toc14360933 \h </w:instrText>
        </w:r>
        <w:r w:rsidR="00E57473">
          <w:rPr>
            <w:noProof/>
            <w:webHidden/>
          </w:rPr>
        </w:r>
        <w:r w:rsidR="00E57473">
          <w:rPr>
            <w:noProof/>
            <w:webHidden/>
          </w:rPr>
          <w:fldChar w:fldCharType="separate"/>
        </w:r>
        <w:r w:rsidR="00E57473">
          <w:rPr>
            <w:noProof/>
            <w:webHidden/>
          </w:rPr>
          <w:t>13</w:t>
        </w:r>
        <w:r w:rsidR="00E57473">
          <w:rPr>
            <w:noProof/>
            <w:webHidden/>
          </w:rPr>
          <w:fldChar w:fldCharType="end"/>
        </w:r>
      </w:hyperlink>
    </w:p>
    <w:p w:rsidR="00E57473" w:rsidRDefault="007717C7">
      <w:pPr>
        <w:pStyle w:val="TDC2"/>
        <w:tabs>
          <w:tab w:val="left" w:pos="960"/>
          <w:tab w:val="right" w:leader="underscore" w:pos="8828"/>
        </w:tabs>
        <w:rPr>
          <w:rFonts w:eastAsiaTheme="minorEastAsia" w:cstheme="minorBidi"/>
          <w:b w:val="0"/>
          <w:bCs w:val="0"/>
          <w:noProof/>
          <w:lang w:val="es-CO" w:eastAsia="es-CO"/>
        </w:rPr>
      </w:pPr>
      <w:hyperlink w:anchor="_Toc14360934" w:history="1">
        <w:r w:rsidR="00E57473" w:rsidRPr="00914B5B">
          <w:rPr>
            <w:rStyle w:val="Hipervnculo"/>
            <w:rFonts w:ascii="Arial" w:hAnsi="Arial" w:cs="Arial"/>
            <w:noProof/>
          </w:rPr>
          <w:t>7.2.</w:t>
        </w:r>
        <w:r w:rsidR="00E57473">
          <w:rPr>
            <w:rFonts w:eastAsiaTheme="minorEastAsia" w:cstheme="minorBidi"/>
            <w:b w:val="0"/>
            <w:bCs w:val="0"/>
            <w:noProof/>
            <w:lang w:val="es-CO" w:eastAsia="es-CO"/>
          </w:rPr>
          <w:tab/>
        </w:r>
        <w:r w:rsidR="00E57473" w:rsidRPr="00914B5B">
          <w:rPr>
            <w:rStyle w:val="Hipervnculo"/>
            <w:rFonts w:ascii="Arial" w:hAnsi="Arial" w:cs="Arial"/>
            <w:noProof/>
          </w:rPr>
          <w:t>Identificación de riesgos</w:t>
        </w:r>
        <w:r w:rsidR="00E57473">
          <w:rPr>
            <w:noProof/>
            <w:webHidden/>
          </w:rPr>
          <w:tab/>
        </w:r>
        <w:r w:rsidR="00E57473">
          <w:rPr>
            <w:noProof/>
            <w:webHidden/>
          </w:rPr>
          <w:fldChar w:fldCharType="begin"/>
        </w:r>
        <w:r w:rsidR="00E57473">
          <w:rPr>
            <w:noProof/>
            <w:webHidden/>
          </w:rPr>
          <w:instrText xml:space="preserve"> PAGEREF _Toc14360934 \h </w:instrText>
        </w:r>
        <w:r w:rsidR="00E57473">
          <w:rPr>
            <w:noProof/>
            <w:webHidden/>
          </w:rPr>
        </w:r>
        <w:r w:rsidR="00E57473">
          <w:rPr>
            <w:noProof/>
            <w:webHidden/>
          </w:rPr>
          <w:fldChar w:fldCharType="separate"/>
        </w:r>
        <w:r w:rsidR="00E57473">
          <w:rPr>
            <w:noProof/>
            <w:webHidden/>
          </w:rPr>
          <w:t>21</w:t>
        </w:r>
        <w:r w:rsidR="00E57473">
          <w:rPr>
            <w:noProof/>
            <w:webHidden/>
          </w:rPr>
          <w:fldChar w:fldCharType="end"/>
        </w:r>
      </w:hyperlink>
    </w:p>
    <w:p w:rsidR="00E57473" w:rsidRDefault="007717C7">
      <w:pPr>
        <w:pStyle w:val="TDC3"/>
        <w:tabs>
          <w:tab w:val="left" w:pos="1440"/>
          <w:tab w:val="right" w:leader="underscore" w:pos="8828"/>
        </w:tabs>
        <w:rPr>
          <w:rFonts w:eastAsiaTheme="minorEastAsia" w:cstheme="minorBidi"/>
          <w:noProof/>
          <w:sz w:val="22"/>
          <w:szCs w:val="22"/>
          <w:lang w:val="es-CO" w:eastAsia="es-CO"/>
        </w:rPr>
      </w:pPr>
      <w:hyperlink w:anchor="_Toc14360935" w:history="1">
        <w:r w:rsidR="00E57473" w:rsidRPr="00914B5B">
          <w:rPr>
            <w:rStyle w:val="Hipervnculo"/>
            <w:rFonts w:ascii="Arial" w:hAnsi="Arial" w:cs="Arial"/>
            <w:noProof/>
          </w:rPr>
          <w:t>7.2.1.</w:t>
        </w:r>
        <w:r w:rsidR="00E57473">
          <w:rPr>
            <w:rFonts w:eastAsiaTheme="minorEastAsia" w:cstheme="minorBidi"/>
            <w:noProof/>
            <w:sz w:val="22"/>
            <w:szCs w:val="22"/>
            <w:lang w:val="es-CO" w:eastAsia="es-CO"/>
          </w:rPr>
          <w:tab/>
        </w:r>
        <w:r w:rsidR="00E57473" w:rsidRPr="00914B5B">
          <w:rPr>
            <w:rStyle w:val="Hipervnculo"/>
            <w:rFonts w:ascii="Arial" w:hAnsi="Arial" w:cs="Arial"/>
            <w:noProof/>
          </w:rPr>
          <w:t>Componentes de la identificación del riesgo</w:t>
        </w:r>
        <w:r w:rsidR="00E57473">
          <w:rPr>
            <w:noProof/>
            <w:webHidden/>
          </w:rPr>
          <w:tab/>
        </w:r>
        <w:r w:rsidR="00E57473">
          <w:rPr>
            <w:noProof/>
            <w:webHidden/>
          </w:rPr>
          <w:fldChar w:fldCharType="begin"/>
        </w:r>
        <w:r w:rsidR="00E57473">
          <w:rPr>
            <w:noProof/>
            <w:webHidden/>
          </w:rPr>
          <w:instrText xml:space="preserve"> PAGEREF _Toc14360935 \h </w:instrText>
        </w:r>
        <w:r w:rsidR="00E57473">
          <w:rPr>
            <w:noProof/>
            <w:webHidden/>
          </w:rPr>
        </w:r>
        <w:r w:rsidR="00E57473">
          <w:rPr>
            <w:noProof/>
            <w:webHidden/>
          </w:rPr>
          <w:fldChar w:fldCharType="separate"/>
        </w:r>
        <w:r w:rsidR="00E57473">
          <w:rPr>
            <w:noProof/>
            <w:webHidden/>
          </w:rPr>
          <w:t>22</w:t>
        </w:r>
        <w:r w:rsidR="00E57473">
          <w:rPr>
            <w:noProof/>
            <w:webHidden/>
          </w:rPr>
          <w:fldChar w:fldCharType="end"/>
        </w:r>
      </w:hyperlink>
    </w:p>
    <w:p w:rsidR="00E57473" w:rsidRDefault="007717C7">
      <w:pPr>
        <w:pStyle w:val="TDC3"/>
        <w:tabs>
          <w:tab w:val="left" w:pos="1440"/>
          <w:tab w:val="right" w:leader="underscore" w:pos="8828"/>
        </w:tabs>
        <w:rPr>
          <w:rFonts w:eastAsiaTheme="minorEastAsia" w:cstheme="minorBidi"/>
          <w:noProof/>
          <w:sz w:val="22"/>
          <w:szCs w:val="22"/>
          <w:lang w:val="es-CO" w:eastAsia="es-CO"/>
        </w:rPr>
      </w:pPr>
      <w:hyperlink w:anchor="_Toc14360936" w:history="1">
        <w:r w:rsidR="00E57473" w:rsidRPr="00914B5B">
          <w:rPr>
            <w:rStyle w:val="Hipervnculo"/>
            <w:rFonts w:ascii="Arial" w:hAnsi="Arial" w:cs="Arial"/>
            <w:noProof/>
          </w:rPr>
          <w:t>7.2.2.</w:t>
        </w:r>
        <w:r w:rsidR="00E57473">
          <w:rPr>
            <w:rFonts w:eastAsiaTheme="minorEastAsia" w:cstheme="minorBidi"/>
            <w:noProof/>
            <w:sz w:val="22"/>
            <w:szCs w:val="22"/>
            <w:lang w:val="es-CO" w:eastAsia="es-CO"/>
          </w:rPr>
          <w:tab/>
        </w:r>
        <w:r w:rsidR="00E57473" w:rsidRPr="00914B5B">
          <w:rPr>
            <w:rStyle w:val="Hipervnculo"/>
            <w:rFonts w:ascii="Arial" w:hAnsi="Arial" w:cs="Arial"/>
            <w:noProof/>
          </w:rPr>
          <w:t>Estructura adecuada de la identificación del riesgo</w:t>
        </w:r>
        <w:r w:rsidR="00E57473">
          <w:rPr>
            <w:noProof/>
            <w:webHidden/>
          </w:rPr>
          <w:tab/>
        </w:r>
        <w:r w:rsidR="00E57473">
          <w:rPr>
            <w:noProof/>
            <w:webHidden/>
          </w:rPr>
          <w:fldChar w:fldCharType="begin"/>
        </w:r>
        <w:r w:rsidR="00E57473">
          <w:rPr>
            <w:noProof/>
            <w:webHidden/>
          </w:rPr>
          <w:instrText xml:space="preserve"> PAGEREF _Toc14360936 \h </w:instrText>
        </w:r>
        <w:r w:rsidR="00E57473">
          <w:rPr>
            <w:noProof/>
            <w:webHidden/>
          </w:rPr>
        </w:r>
        <w:r w:rsidR="00E57473">
          <w:rPr>
            <w:noProof/>
            <w:webHidden/>
          </w:rPr>
          <w:fldChar w:fldCharType="separate"/>
        </w:r>
        <w:r w:rsidR="00E57473">
          <w:rPr>
            <w:noProof/>
            <w:webHidden/>
          </w:rPr>
          <w:t>25</w:t>
        </w:r>
        <w:r w:rsidR="00E57473">
          <w:rPr>
            <w:noProof/>
            <w:webHidden/>
          </w:rPr>
          <w:fldChar w:fldCharType="end"/>
        </w:r>
      </w:hyperlink>
    </w:p>
    <w:p w:rsidR="00E57473" w:rsidRDefault="007717C7">
      <w:pPr>
        <w:pStyle w:val="TDC3"/>
        <w:tabs>
          <w:tab w:val="left" w:pos="1440"/>
          <w:tab w:val="right" w:leader="underscore" w:pos="8828"/>
        </w:tabs>
        <w:rPr>
          <w:rFonts w:eastAsiaTheme="minorEastAsia" w:cstheme="minorBidi"/>
          <w:noProof/>
          <w:sz w:val="22"/>
          <w:szCs w:val="22"/>
          <w:lang w:val="es-CO" w:eastAsia="es-CO"/>
        </w:rPr>
      </w:pPr>
      <w:hyperlink w:anchor="_Toc14360937" w:history="1">
        <w:r w:rsidR="00E57473" w:rsidRPr="00914B5B">
          <w:rPr>
            <w:rStyle w:val="Hipervnculo"/>
            <w:rFonts w:ascii="Arial" w:hAnsi="Arial" w:cs="Arial"/>
            <w:noProof/>
          </w:rPr>
          <w:t>7.2.3.</w:t>
        </w:r>
        <w:r w:rsidR="00E57473">
          <w:rPr>
            <w:rFonts w:eastAsiaTheme="minorEastAsia" w:cstheme="minorBidi"/>
            <w:noProof/>
            <w:sz w:val="22"/>
            <w:szCs w:val="22"/>
            <w:lang w:val="es-CO" w:eastAsia="es-CO"/>
          </w:rPr>
          <w:tab/>
        </w:r>
        <w:r w:rsidR="00E57473" w:rsidRPr="00914B5B">
          <w:rPr>
            <w:rStyle w:val="Hipervnculo"/>
            <w:rFonts w:ascii="Arial" w:hAnsi="Arial" w:cs="Arial"/>
            <w:noProof/>
          </w:rPr>
          <w:t>Desarrollo práctico - Identificación</w:t>
        </w:r>
        <w:r w:rsidR="00E57473">
          <w:rPr>
            <w:noProof/>
            <w:webHidden/>
          </w:rPr>
          <w:tab/>
        </w:r>
        <w:r w:rsidR="00E57473">
          <w:rPr>
            <w:noProof/>
            <w:webHidden/>
          </w:rPr>
          <w:fldChar w:fldCharType="begin"/>
        </w:r>
        <w:r w:rsidR="00E57473">
          <w:rPr>
            <w:noProof/>
            <w:webHidden/>
          </w:rPr>
          <w:instrText xml:space="preserve"> PAGEREF _Toc14360937 \h </w:instrText>
        </w:r>
        <w:r w:rsidR="00E57473">
          <w:rPr>
            <w:noProof/>
            <w:webHidden/>
          </w:rPr>
        </w:r>
        <w:r w:rsidR="00E57473">
          <w:rPr>
            <w:noProof/>
            <w:webHidden/>
          </w:rPr>
          <w:fldChar w:fldCharType="separate"/>
        </w:r>
        <w:r w:rsidR="00E57473">
          <w:rPr>
            <w:noProof/>
            <w:webHidden/>
          </w:rPr>
          <w:t>26</w:t>
        </w:r>
        <w:r w:rsidR="00E57473">
          <w:rPr>
            <w:noProof/>
            <w:webHidden/>
          </w:rPr>
          <w:fldChar w:fldCharType="end"/>
        </w:r>
      </w:hyperlink>
    </w:p>
    <w:p w:rsidR="00E57473" w:rsidRDefault="007717C7">
      <w:pPr>
        <w:pStyle w:val="TDC2"/>
        <w:tabs>
          <w:tab w:val="left" w:pos="960"/>
          <w:tab w:val="right" w:leader="underscore" w:pos="8828"/>
        </w:tabs>
        <w:rPr>
          <w:rFonts w:eastAsiaTheme="minorEastAsia" w:cstheme="minorBidi"/>
          <w:b w:val="0"/>
          <w:bCs w:val="0"/>
          <w:noProof/>
          <w:lang w:val="es-CO" w:eastAsia="es-CO"/>
        </w:rPr>
      </w:pPr>
      <w:hyperlink w:anchor="_Toc14360938" w:history="1">
        <w:r w:rsidR="00E57473" w:rsidRPr="00914B5B">
          <w:rPr>
            <w:rStyle w:val="Hipervnculo"/>
            <w:rFonts w:ascii="Arial" w:hAnsi="Arial" w:cs="Arial"/>
            <w:noProof/>
          </w:rPr>
          <w:t>7.3.</w:t>
        </w:r>
        <w:r w:rsidR="00E57473">
          <w:rPr>
            <w:rFonts w:eastAsiaTheme="minorEastAsia" w:cstheme="minorBidi"/>
            <w:b w:val="0"/>
            <w:bCs w:val="0"/>
            <w:noProof/>
            <w:lang w:val="es-CO" w:eastAsia="es-CO"/>
          </w:rPr>
          <w:tab/>
        </w:r>
        <w:r w:rsidR="00E57473" w:rsidRPr="00914B5B">
          <w:rPr>
            <w:rStyle w:val="Hipervnculo"/>
            <w:rFonts w:ascii="Arial" w:hAnsi="Arial" w:cs="Arial"/>
            <w:noProof/>
          </w:rPr>
          <w:t>Análisis de Riesgos</w:t>
        </w:r>
        <w:r w:rsidR="00E57473">
          <w:rPr>
            <w:noProof/>
            <w:webHidden/>
          </w:rPr>
          <w:tab/>
        </w:r>
        <w:r w:rsidR="00E57473">
          <w:rPr>
            <w:noProof/>
            <w:webHidden/>
          </w:rPr>
          <w:fldChar w:fldCharType="begin"/>
        </w:r>
        <w:r w:rsidR="00E57473">
          <w:rPr>
            <w:noProof/>
            <w:webHidden/>
          </w:rPr>
          <w:instrText xml:space="preserve"> PAGEREF _Toc14360938 \h </w:instrText>
        </w:r>
        <w:r w:rsidR="00E57473">
          <w:rPr>
            <w:noProof/>
            <w:webHidden/>
          </w:rPr>
        </w:r>
        <w:r w:rsidR="00E57473">
          <w:rPr>
            <w:noProof/>
            <w:webHidden/>
          </w:rPr>
          <w:fldChar w:fldCharType="separate"/>
        </w:r>
        <w:r w:rsidR="00E57473">
          <w:rPr>
            <w:noProof/>
            <w:webHidden/>
          </w:rPr>
          <w:t>29</w:t>
        </w:r>
        <w:r w:rsidR="00E57473">
          <w:rPr>
            <w:noProof/>
            <w:webHidden/>
          </w:rPr>
          <w:fldChar w:fldCharType="end"/>
        </w:r>
      </w:hyperlink>
    </w:p>
    <w:p w:rsidR="00E57473" w:rsidRDefault="007717C7">
      <w:pPr>
        <w:pStyle w:val="TDC3"/>
        <w:tabs>
          <w:tab w:val="left" w:pos="1440"/>
          <w:tab w:val="right" w:leader="underscore" w:pos="8828"/>
        </w:tabs>
        <w:rPr>
          <w:rFonts w:eastAsiaTheme="minorEastAsia" w:cstheme="minorBidi"/>
          <w:noProof/>
          <w:sz w:val="22"/>
          <w:szCs w:val="22"/>
          <w:lang w:val="es-CO" w:eastAsia="es-CO"/>
        </w:rPr>
      </w:pPr>
      <w:hyperlink w:anchor="_Toc14360939" w:history="1">
        <w:r w:rsidR="00E57473" w:rsidRPr="00914B5B">
          <w:rPr>
            <w:rStyle w:val="Hipervnculo"/>
            <w:rFonts w:ascii="Arial" w:hAnsi="Arial" w:cs="Arial"/>
            <w:noProof/>
          </w:rPr>
          <w:t>7.3.1.</w:t>
        </w:r>
        <w:r w:rsidR="00E57473">
          <w:rPr>
            <w:rFonts w:eastAsiaTheme="minorEastAsia" w:cstheme="minorBidi"/>
            <w:noProof/>
            <w:sz w:val="22"/>
            <w:szCs w:val="22"/>
            <w:lang w:val="es-CO" w:eastAsia="es-CO"/>
          </w:rPr>
          <w:tab/>
        </w:r>
        <w:r w:rsidR="00E57473" w:rsidRPr="00914B5B">
          <w:rPr>
            <w:rStyle w:val="Hipervnculo"/>
            <w:rFonts w:ascii="Arial" w:hAnsi="Arial" w:cs="Arial"/>
            <w:noProof/>
          </w:rPr>
          <w:t>Calificación del riesgo</w:t>
        </w:r>
        <w:r w:rsidR="00E57473">
          <w:rPr>
            <w:noProof/>
            <w:webHidden/>
          </w:rPr>
          <w:tab/>
        </w:r>
        <w:r w:rsidR="00E57473">
          <w:rPr>
            <w:noProof/>
            <w:webHidden/>
          </w:rPr>
          <w:fldChar w:fldCharType="begin"/>
        </w:r>
        <w:r w:rsidR="00E57473">
          <w:rPr>
            <w:noProof/>
            <w:webHidden/>
          </w:rPr>
          <w:instrText xml:space="preserve"> PAGEREF _Toc14360939 \h </w:instrText>
        </w:r>
        <w:r w:rsidR="00E57473">
          <w:rPr>
            <w:noProof/>
            <w:webHidden/>
          </w:rPr>
        </w:r>
        <w:r w:rsidR="00E57473">
          <w:rPr>
            <w:noProof/>
            <w:webHidden/>
          </w:rPr>
          <w:fldChar w:fldCharType="separate"/>
        </w:r>
        <w:r w:rsidR="00E57473">
          <w:rPr>
            <w:noProof/>
            <w:webHidden/>
          </w:rPr>
          <w:t>29</w:t>
        </w:r>
        <w:r w:rsidR="00E57473">
          <w:rPr>
            <w:noProof/>
            <w:webHidden/>
          </w:rPr>
          <w:fldChar w:fldCharType="end"/>
        </w:r>
      </w:hyperlink>
    </w:p>
    <w:p w:rsidR="00E57473" w:rsidRDefault="007717C7">
      <w:pPr>
        <w:pStyle w:val="TDC3"/>
        <w:tabs>
          <w:tab w:val="left" w:pos="1440"/>
          <w:tab w:val="right" w:leader="underscore" w:pos="8828"/>
        </w:tabs>
        <w:rPr>
          <w:rFonts w:eastAsiaTheme="minorEastAsia" w:cstheme="minorBidi"/>
          <w:noProof/>
          <w:sz w:val="22"/>
          <w:szCs w:val="22"/>
          <w:lang w:val="es-CO" w:eastAsia="es-CO"/>
        </w:rPr>
      </w:pPr>
      <w:hyperlink w:anchor="_Toc14360940" w:history="1">
        <w:r w:rsidR="00E57473" w:rsidRPr="00914B5B">
          <w:rPr>
            <w:rStyle w:val="Hipervnculo"/>
            <w:rFonts w:ascii="Arial" w:hAnsi="Arial" w:cs="Arial"/>
            <w:noProof/>
          </w:rPr>
          <w:t>7.3.2.</w:t>
        </w:r>
        <w:r w:rsidR="00E57473">
          <w:rPr>
            <w:rFonts w:eastAsiaTheme="minorEastAsia" w:cstheme="minorBidi"/>
            <w:noProof/>
            <w:sz w:val="22"/>
            <w:szCs w:val="22"/>
            <w:lang w:val="es-CO" w:eastAsia="es-CO"/>
          </w:rPr>
          <w:tab/>
        </w:r>
        <w:r w:rsidR="00E57473" w:rsidRPr="00914B5B">
          <w:rPr>
            <w:rStyle w:val="Hipervnculo"/>
            <w:rFonts w:ascii="Arial" w:hAnsi="Arial" w:cs="Arial"/>
            <w:noProof/>
          </w:rPr>
          <w:t>Evaluación del riesgo</w:t>
        </w:r>
        <w:r w:rsidR="00E57473">
          <w:rPr>
            <w:noProof/>
            <w:webHidden/>
          </w:rPr>
          <w:tab/>
        </w:r>
        <w:r w:rsidR="00E57473">
          <w:rPr>
            <w:noProof/>
            <w:webHidden/>
          </w:rPr>
          <w:fldChar w:fldCharType="begin"/>
        </w:r>
        <w:r w:rsidR="00E57473">
          <w:rPr>
            <w:noProof/>
            <w:webHidden/>
          </w:rPr>
          <w:instrText xml:space="preserve"> PAGEREF _Toc14360940 \h </w:instrText>
        </w:r>
        <w:r w:rsidR="00E57473">
          <w:rPr>
            <w:noProof/>
            <w:webHidden/>
          </w:rPr>
        </w:r>
        <w:r w:rsidR="00E57473">
          <w:rPr>
            <w:noProof/>
            <w:webHidden/>
          </w:rPr>
          <w:fldChar w:fldCharType="separate"/>
        </w:r>
        <w:r w:rsidR="00E57473">
          <w:rPr>
            <w:noProof/>
            <w:webHidden/>
          </w:rPr>
          <w:t>33</w:t>
        </w:r>
        <w:r w:rsidR="00E57473">
          <w:rPr>
            <w:noProof/>
            <w:webHidden/>
          </w:rPr>
          <w:fldChar w:fldCharType="end"/>
        </w:r>
      </w:hyperlink>
    </w:p>
    <w:p w:rsidR="00E57473" w:rsidRDefault="007717C7">
      <w:pPr>
        <w:pStyle w:val="TDC3"/>
        <w:tabs>
          <w:tab w:val="left" w:pos="1440"/>
          <w:tab w:val="right" w:leader="underscore" w:pos="8828"/>
        </w:tabs>
        <w:rPr>
          <w:rFonts w:eastAsiaTheme="minorEastAsia" w:cstheme="minorBidi"/>
          <w:noProof/>
          <w:sz w:val="22"/>
          <w:szCs w:val="22"/>
          <w:lang w:val="es-CO" w:eastAsia="es-CO"/>
        </w:rPr>
      </w:pPr>
      <w:hyperlink w:anchor="_Toc14360941" w:history="1">
        <w:r w:rsidR="00E57473" w:rsidRPr="00914B5B">
          <w:rPr>
            <w:rStyle w:val="Hipervnculo"/>
            <w:rFonts w:ascii="Arial" w:hAnsi="Arial" w:cs="Arial"/>
            <w:noProof/>
          </w:rPr>
          <w:t>7.3.3.</w:t>
        </w:r>
        <w:r w:rsidR="00E57473">
          <w:rPr>
            <w:rFonts w:eastAsiaTheme="minorEastAsia" w:cstheme="minorBidi"/>
            <w:noProof/>
            <w:sz w:val="22"/>
            <w:szCs w:val="22"/>
            <w:lang w:val="es-CO" w:eastAsia="es-CO"/>
          </w:rPr>
          <w:tab/>
        </w:r>
        <w:r w:rsidR="00E57473" w:rsidRPr="00914B5B">
          <w:rPr>
            <w:rStyle w:val="Hipervnculo"/>
            <w:rFonts w:ascii="Arial" w:hAnsi="Arial" w:cs="Arial"/>
            <w:noProof/>
          </w:rPr>
          <w:t>Desarrollo práctico - Análisis</w:t>
        </w:r>
        <w:r w:rsidR="00E57473">
          <w:rPr>
            <w:noProof/>
            <w:webHidden/>
          </w:rPr>
          <w:tab/>
        </w:r>
        <w:r w:rsidR="00E57473">
          <w:rPr>
            <w:noProof/>
            <w:webHidden/>
          </w:rPr>
          <w:fldChar w:fldCharType="begin"/>
        </w:r>
        <w:r w:rsidR="00E57473">
          <w:rPr>
            <w:noProof/>
            <w:webHidden/>
          </w:rPr>
          <w:instrText xml:space="preserve"> PAGEREF _Toc14360941 \h </w:instrText>
        </w:r>
        <w:r w:rsidR="00E57473">
          <w:rPr>
            <w:noProof/>
            <w:webHidden/>
          </w:rPr>
        </w:r>
        <w:r w:rsidR="00E57473">
          <w:rPr>
            <w:noProof/>
            <w:webHidden/>
          </w:rPr>
          <w:fldChar w:fldCharType="separate"/>
        </w:r>
        <w:r w:rsidR="00E57473">
          <w:rPr>
            <w:noProof/>
            <w:webHidden/>
          </w:rPr>
          <w:t>34</w:t>
        </w:r>
        <w:r w:rsidR="00E57473">
          <w:rPr>
            <w:noProof/>
            <w:webHidden/>
          </w:rPr>
          <w:fldChar w:fldCharType="end"/>
        </w:r>
      </w:hyperlink>
    </w:p>
    <w:p w:rsidR="00E57473" w:rsidRDefault="007717C7">
      <w:pPr>
        <w:pStyle w:val="TDC2"/>
        <w:tabs>
          <w:tab w:val="left" w:pos="960"/>
          <w:tab w:val="right" w:leader="underscore" w:pos="8828"/>
        </w:tabs>
        <w:rPr>
          <w:rFonts w:eastAsiaTheme="minorEastAsia" w:cstheme="minorBidi"/>
          <w:b w:val="0"/>
          <w:bCs w:val="0"/>
          <w:noProof/>
          <w:lang w:val="es-CO" w:eastAsia="es-CO"/>
        </w:rPr>
      </w:pPr>
      <w:hyperlink w:anchor="_Toc14360942" w:history="1">
        <w:r w:rsidR="00E57473" w:rsidRPr="00914B5B">
          <w:rPr>
            <w:rStyle w:val="Hipervnculo"/>
            <w:noProof/>
          </w:rPr>
          <w:t>7.4.</w:t>
        </w:r>
        <w:r w:rsidR="00E57473">
          <w:rPr>
            <w:rFonts w:eastAsiaTheme="minorEastAsia" w:cstheme="minorBidi"/>
            <w:b w:val="0"/>
            <w:bCs w:val="0"/>
            <w:noProof/>
            <w:lang w:val="es-CO" w:eastAsia="es-CO"/>
          </w:rPr>
          <w:tab/>
        </w:r>
        <w:r w:rsidR="00E57473" w:rsidRPr="00914B5B">
          <w:rPr>
            <w:rStyle w:val="Hipervnculo"/>
            <w:noProof/>
          </w:rPr>
          <w:t>Valoración de los riesgos</w:t>
        </w:r>
        <w:r w:rsidR="00E57473">
          <w:rPr>
            <w:noProof/>
            <w:webHidden/>
          </w:rPr>
          <w:tab/>
        </w:r>
        <w:r w:rsidR="00E57473">
          <w:rPr>
            <w:noProof/>
            <w:webHidden/>
          </w:rPr>
          <w:fldChar w:fldCharType="begin"/>
        </w:r>
        <w:r w:rsidR="00E57473">
          <w:rPr>
            <w:noProof/>
            <w:webHidden/>
          </w:rPr>
          <w:instrText xml:space="preserve"> PAGEREF _Toc14360942 \h </w:instrText>
        </w:r>
        <w:r w:rsidR="00E57473">
          <w:rPr>
            <w:noProof/>
            <w:webHidden/>
          </w:rPr>
        </w:r>
        <w:r w:rsidR="00E57473">
          <w:rPr>
            <w:noProof/>
            <w:webHidden/>
          </w:rPr>
          <w:fldChar w:fldCharType="separate"/>
        </w:r>
        <w:r w:rsidR="00E57473">
          <w:rPr>
            <w:noProof/>
            <w:webHidden/>
          </w:rPr>
          <w:t>35</w:t>
        </w:r>
        <w:r w:rsidR="00E57473">
          <w:rPr>
            <w:noProof/>
            <w:webHidden/>
          </w:rPr>
          <w:fldChar w:fldCharType="end"/>
        </w:r>
      </w:hyperlink>
    </w:p>
    <w:p w:rsidR="00E57473" w:rsidRDefault="007717C7">
      <w:pPr>
        <w:pStyle w:val="TDC3"/>
        <w:tabs>
          <w:tab w:val="left" w:pos="1200"/>
          <w:tab w:val="right" w:leader="underscore" w:pos="8828"/>
        </w:tabs>
        <w:rPr>
          <w:rFonts w:eastAsiaTheme="minorEastAsia" w:cstheme="minorBidi"/>
          <w:noProof/>
          <w:sz w:val="22"/>
          <w:szCs w:val="22"/>
          <w:lang w:val="es-CO" w:eastAsia="es-CO"/>
        </w:rPr>
      </w:pPr>
      <w:hyperlink w:anchor="_Toc14360943" w:history="1">
        <w:r w:rsidR="00E57473" w:rsidRPr="00914B5B">
          <w:rPr>
            <w:rStyle w:val="Hipervnculo"/>
            <w:rFonts w:ascii="Times New Roman" w:hAnsi="Times New Roman"/>
            <w:noProof/>
          </w:rPr>
          <w:t>7.4.1.</w:t>
        </w:r>
        <w:r w:rsidR="00E57473">
          <w:rPr>
            <w:rFonts w:eastAsiaTheme="minorEastAsia" w:cstheme="minorBidi"/>
            <w:noProof/>
            <w:sz w:val="22"/>
            <w:szCs w:val="22"/>
            <w:lang w:val="es-CO" w:eastAsia="es-CO"/>
          </w:rPr>
          <w:tab/>
        </w:r>
        <w:r w:rsidR="00E57473" w:rsidRPr="00914B5B">
          <w:rPr>
            <w:rStyle w:val="Hipervnculo"/>
            <w:rFonts w:ascii="Times New Roman" w:hAnsi="Times New Roman"/>
            <w:noProof/>
          </w:rPr>
          <w:t>Identificación de controles</w:t>
        </w:r>
        <w:r w:rsidR="00E57473">
          <w:rPr>
            <w:noProof/>
            <w:webHidden/>
          </w:rPr>
          <w:tab/>
        </w:r>
        <w:r w:rsidR="00E57473">
          <w:rPr>
            <w:noProof/>
            <w:webHidden/>
          </w:rPr>
          <w:fldChar w:fldCharType="begin"/>
        </w:r>
        <w:r w:rsidR="00E57473">
          <w:rPr>
            <w:noProof/>
            <w:webHidden/>
          </w:rPr>
          <w:instrText xml:space="preserve"> PAGEREF _Toc14360943 \h </w:instrText>
        </w:r>
        <w:r w:rsidR="00E57473">
          <w:rPr>
            <w:noProof/>
            <w:webHidden/>
          </w:rPr>
        </w:r>
        <w:r w:rsidR="00E57473">
          <w:rPr>
            <w:noProof/>
            <w:webHidden/>
          </w:rPr>
          <w:fldChar w:fldCharType="separate"/>
        </w:r>
        <w:r w:rsidR="00E57473">
          <w:rPr>
            <w:noProof/>
            <w:webHidden/>
          </w:rPr>
          <w:t>36</w:t>
        </w:r>
        <w:r w:rsidR="00E57473">
          <w:rPr>
            <w:noProof/>
            <w:webHidden/>
          </w:rPr>
          <w:fldChar w:fldCharType="end"/>
        </w:r>
      </w:hyperlink>
    </w:p>
    <w:p w:rsidR="00E57473" w:rsidRDefault="007717C7">
      <w:pPr>
        <w:pStyle w:val="TDC3"/>
        <w:tabs>
          <w:tab w:val="left" w:pos="1200"/>
          <w:tab w:val="right" w:leader="underscore" w:pos="8828"/>
        </w:tabs>
        <w:rPr>
          <w:rFonts w:eastAsiaTheme="minorEastAsia" w:cstheme="minorBidi"/>
          <w:noProof/>
          <w:sz w:val="22"/>
          <w:szCs w:val="22"/>
          <w:lang w:val="es-CO" w:eastAsia="es-CO"/>
        </w:rPr>
      </w:pPr>
      <w:hyperlink w:anchor="_Toc14360944" w:history="1">
        <w:r w:rsidR="00E57473" w:rsidRPr="00914B5B">
          <w:rPr>
            <w:rStyle w:val="Hipervnculo"/>
            <w:rFonts w:ascii="Times New Roman" w:hAnsi="Times New Roman"/>
            <w:noProof/>
          </w:rPr>
          <w:t>7.4.2.</w:t>
        </w:r>
        <w:r w:rsidR="00E57473">
          <w:rPr>
            <w:rFonts w:eastAsiaTheme="minorEastAsia" w:cstheme="minorBidi"/>
            <w:noProof/>
            <w:sz w:val="22"/>
            <w:szCs w:val="22"/>
            <w:lang w:val="es-CO" w:eastAsia="es-CO"/>
          </w:rPr>
          <w:tab/>
        </w:r>
        <w:r w:rsidR="00E57473" w:rsidRPr="00914B5B">
          <w:rPr>
            <w:rStyle w:val="Hipervnculo"/>
            <w:rFonts w:ascii="Times New Roman" w:hAnsi="Times New Roman"/>
            <w:noProof/>
          </w:rPr>
          <w:t>Evaluación de los controles</w:t>
        </w:r>
        <w:r w:rsidR="00E57473">
          <w:rPr>
            <w:noProof/>
            <w:webHidden/>
          </w:rPr>
          <w:tab/>
        </w:r>
        <w:r w:rsidR="00E57473">
          <w:rPr>
            <w:noProof/>
            <w:webHidden/>
          </w:rPr>
          <w:fldChar w:fldCharType="begin"/>
        </w:r>
        <w:r w:rsidR="00E57473">
          <w:rPr>
            <w:noProof/>
            <w:webHidden/>
          </w:rPr>
          <w:instrText xml:space="preserve"> PAGEREF _Toc14360944 \h </w:instrText>
        </w:r>
        <w:r w:rsidR="00E57473">
          <w:rPr>
            <w:noProof/>
            <w:webHidden/>
          </w:rPr>
        </w:r>
        <w:r w:rsidR="00E57473">
          <w:rPr>
            <w:noProof/>
            <w:webHidden/>
          </w:rPr>
          <w:fldChar w:fldCharType="separate"/>
        </w:r>
        <w:r w:rsidR="00E57473">
          <w:rPr>
            <w:noProof/>
            <w:webHidden/>
          </w:rPr>
          <w:t>37</w:t>
        </w:r>
        <w:r w:rsidR="00E57473">
          <w:rPr>
            <w:noProof/>
            <w:webHidden/>
          </w:rPr>
          <w:fldChar w:fldCharType="end"/>
        </w:r>
      </w:hyperlink>
    </w:p>
    <w:p w:rsidR="00E57473" w:rsidRDefault="007717C7">
      <w:pPr>
        <w:pStyle w:val="TDC3"/>
        <w:tabs>
          <w:tab w:val="left" w:pos="1200"/>
          <w:tab w:val="right" w:leader="underscore" w:pos="8828"/>
        </w:tabs>
        <w:rPr>
          <w:rFonts w:eastAsiaTheme="minorEastAsia" w:cstheme="minorBidi"/>
          <w:noProof/>
          <w:sz w:val="22"/>
          <w:szCs w:val="22"/>
          <w:lang w:val="es-CO" w:eastAsia="es-CO"/>
        </w:rPr>
      </w:pPr>
      <w:hyperlink w:anchor="_Toc14360945" w:history="1">
        <w:r w:rsidR="00E57473" w:rsidRPr="00914B5B">
          <w:rPr>
            <w:rStyle w:val="Hipervnculo"/>
            <w:rFonts w:ascii="Times New Roman" w:hAnsi="Times New Roman"/>
            <w:noProof/>
          </w:rPr>
          <w:t>7.4.3.</w:t>
        </w:r>
        <w:r w:rsidR="00E57473">
          <w:rPr>
            <w:rFonts w:eastAsiaTheme="minorEastAsia" w:cstheme="minorBidi"/>
            <w:noProof/>
            <w:sz w:val="22"/>
            <w:szCs w:val="22"/>
            <w:lang w:val="es-CO" w:eastAsia="es-CO"/>
          </w:rPr>
          <w:tab/>
        </w:r>
        <w:r w:rsidR="00E57473" w:rsidRPr="00914B5B">
          <w:rPr>
            <w:rStyle w:val="Hipervnculo"/>
            <w:rFonts w:ascii="Times New Roman" w:hAnsi="Times New Roman"/>
            <w:noProof/>
          </w:rPr>
          <w:t>Riesgo residual y definición de opciones de manejo</w:t>
        </w:r>
        <w:r w:rsidR="00E57473">
          <w:rPr>
            <w:noProof/>
            <w:webHidden/>
          </w:rPr>
          <w:tab/>
        </w:r>
        <w:r w:rsidR="00E57473">
          <w:rPr>
            <w:noProof/>
            <w:webHidden/>
          </w:rPr>
          <w:fldChar w:fldCharType="begin"/>
        </w:r>
        <w:r w:rsidR="00E57473">
          <w:rPr>
            <w:noProof/>
            <w:webHidden/>
          </w:rPr>
          <w:instrText xml:space="preserve"> PAGEREF _Toc14360945 \h </w:instrText>
        </w:r>
        <w:r w:rsidR="00E57473">
          <w:rPr>
            <w:noProof/>
            <w:webHidden/>
          </w:rPr>
        </w:r>
        <w:r w:rsidR="00E57473">
          <w:rPr>
            <w:noProof/>
            <w:webHidden/>
          </w:rPr>
          <w:fldChar w:fldCharType="separate"/>
        </w:r>
        <w:r w:rsidR="00E57473">
          <w:rPr>
            <w:noProof/>
            <w:webHidden/>
          </w:rPr>
          <w:t>38</w:t>
        </w:r>
        <w:r w:rsidR="00E57473">
          <w:rPr>
            <w:noProof/>
            <w:webHidden/>
          </w:rPr>
          <w:fldChar w:fldCharType="end"/>
        </w:r>
      </w:hyperlink>
    </w:p>
    <w:p w:rsidR="00E57473" w:rsidRDefault="007717C7">
      <w:pPr>
        <w:pStyle w:val="TDC3"/>
        <w:tabs>
          <w:tab w:val="left" w:pos="1200"/>
          <w:tab w:val="right" w:leader="underscore" w:pos="8828"/>
        </w:tabs>
        <w:rPr>
          <w:rFonts w:eastAsiaTheme="minorEastAsia" w:cstheme="minorBidi"/>
          <w:noProof/>
          <w:sz w:val="22"/>
          <w:szCs w:val="22"/>
          <w:lang w:val="es-CO" w:eastAsia="es-CO"/>
        </w:rPr>
      </w:pPr>
      <w:hyperlink w:anchor="_Toc14360946" w:history="1">
        <w:r w:rsidR="00E57473" w:rsidRPr="00914B5B">
          <w:rPr>
            <w:rStyle w:val="Hipervnculo"/>
            <w:rFonts w:ascii="Times New Roman" w:hAnsi="Times New Roman"/>
            <w:noProof/>
          </w:rPr>
          <w:t>7.4.4.</w:t>
        </w:r>
        <w:r w:rsidR="00E57473">
          <w:rPr>
            <w:rFonts w:eastAsiaTheme="minorEastAsia" w:cstheme="minorBidi"/>
            <w:noProof/>
            <w:sz w:val="22"/>
            <w:szCs w:val="22"/>
            <w:lang w:val="es-CO" w:eastAsia="es-CO"/>
          </w:rPr>
          <w:tab/>
        </w:r>
        <w:r w:rsidR="00E57473" w:rsidRPr="00914B5B">
          <w:rPr>
            <w:rStyle w:val="Hipervnculo"/>
            <w:rFonts w:ascii="Times New Roman" w:hAnsi="Times New Roman"/>
            <w:noProof/>
          </w:rPr>
          <w:t>Desarrollo práctico – Valoración</w:t>
        </w:r>
        <w:r w:rsidR="00E57473">
          <w:rPr>
            <w:noProof/>
            <w:webHidden/>
          </w:rPr>
          <w:tab/>
        </w:r>
        <w:r w:rsidR="00E57473">
          <w:rPr>
            <w:noProof/>
            <w:webHidden/>
          </w:rPr>
          <w:fldChar w:fldCharType="begin"/>
        </w:r>
        <w:r w:rsidR="00E57473">
          <w:rPr>
            <w:noProof/>
            <w:webHidden/>
          </w:rPr>
          <w:instrText xml:space="preserve"> PAGEREF _Toc14360946 \h </w:instrText>
        </w:r>
        <w:r w:rsidR="00E57473">
          <w:rPr>
            <w:noProof/>
            <w:webHidden/>
          </w:rPr>
        </w:r>
        <w:r w:rsidR="00E57473">
          <w:rPr>
            <w:noProof/>
            <w:webHidden/>
          </w:rPr>
          <w:fldChar w:fldCharType="separate"/>
        </w:r>
        <w:r w:rsidR="00E57473">
          <w:rPr>
            <w:noProof/>
            <w:webHidden/>
          </w:rPr>
          <w:t>40</w:t>
        </w:r>
        <w:r w:rsidR="00E57473">
          <w:rPr>
            <w:noProof/>
            <w:webHidden/>
          </w:rPr>
          <w:fldChar w:fldCharType="end"/>
        </w:r>
      </w:hyperlink>
    </w:p>
    <w:p w:rsidR="00E57473" w:rsidRDefault="007717C7">
      <w:pPr>
        <w:pStyle w:val="TDC2"/>
        <w:tabs>
          <w:tab w:val="left" w:pos="960"/>
          <w:tab w:val="right" w:leader="underscore" w:pos="8828"/>
        </w:tabs>
        <w:rPr>
          <w:rFonts w:eastAsiaTheme="minorEastAsia" w:cstheme="minorBidi"/>
          <w:b w:val="0"/>
          <w:bCs w:val="0"/>
          <w:noProof/>
          <w:lang w:val="es-CO" w:eastAsia="es-CO"/>
        </w:rPr>
      </w:pPr>
      <w:hyperlink w:anchor="_Toc14360947" w:history="1">
        <w:r w:rsidR="00E57473" w:rsidRPr="00914B5B">
          <w:rPr>
            <w:rStyle w:val="Hipervnculo"/>
            <w:noProof/>
          </w:rPr>
          <w:t>7.5.</w:t>
        </w:r>
        <w:r w:rsidR="00E57473">
          <w:rPr>
            <w:rFonts w:eastAsiaTheme="minorEastAsia" w:cstheme="minorBidi"/>
            <w:b w:val="0"/>
            <w:bCs w:val="0"/>
            <w:noProof/>
            <w:lang w:val="es-CO" w:eastAsia="es-CO"/>
          </w:rPr>
          <w:tab/>
        </w:r>
        <w:r w:rsidR="00E57473" w:rsidRPr="00914B5B">
          <w:rPr>
            <w:rStyle w:val="Hipervnculo"/>
            <w:noProof/>
          </w:rPr>
          <w:t>Manejo de riesgos</w:t>
        </w:r>
        <w:r w:rsidR="00E57473">
          <w:rPr>
            <w:noProof/>
            <w:webHidden/>
          </w:rPr>
          <w:tab/>
        </w:r>
        <w:r w:rsidR="00E57473">
          <w:rPr>
            <w:noProof/>
            <w:webHidden/>
          </w:rPr>
          <w:fldChar w:fldCharType="begin"/>
        </w:r>
        <w:r w:rsidR="00E57473">
          <w:rPr>
            <w:noProof/>
            <w:webHidden/>
          </w:rPr>
          <w:instrText xml:space="preserve"> PAGEREF _Toc14360947 \h </w:instrText>
        </w:r>
        <w:r w:rsidR="00E57473">
          <w:rPr>
            <w:noProof/>
            <w:webHidden/>
          </w:rPr>
        </w:r>
        <w:r w:rsidR="00E57473">
          <w:rPr>
            <w:noProof/>
            <w:webHidden/>
          </w:rPr>
          <w:fldChar w:fldCharType="separate"/>
        </w:r>
        <w:r w:rsidR="00E57473">
          <w:rPr>
            <w:noProof/>
            <w:webHidden/>
          </w:rPr>
          <w:t>41</w:t>
        </w:r>
        <w:r w:rsidR="00E57473">
          <w:rPr>
            <w:noProof/>
            <w:webHidden/>
          </w:rPr>
          <w:fldChar w:fldCharType="end"/>
        </w:r>
      </w:hyperlink>
    </w:p>
    <w:p w:rsidR="00E57473" w:rsidRDefault="007717C7">
      <w:pPr>
        <w:pStyle w:val="TDC2"/>
        <w:tabs>
          <w:tab w:val="left" w:pos="720"/>
          <w:tab w:val="right" w:leader="underscore" w:pos="8828"/>
        </w:tabs>
        <w:rPr>
          <w:rFonts w:eastAsiaTheme="minorEastAsia" w:cstheme="minorBidi"/>
          <w:b w:val="0"/>
          <w:bCs w:val="0"/>
          <w:noProof/>
          <w:lang w:val="es-CO" w:eastAsia="es-CO"/>
        </w:rPr>
      </w:pPr>
      <w:hyperlink w:anchor="_Toc14360948" w:history="1">
        <w:r w:rsidR="00E57473" w:rsidRPr="00914B5B">
          <w:rPr>
            <w:rStyle w:val="Hipervnculo"/>
            <w:rFonts w:ascii="Symbol" w:hAnsi="Symbol"/>
            <w:noProof/>
          </w:rPr>
          <w:t></w:t>
        </w:r>
        <w:r w:rsidR="00E57473">
          <w:rPr>
            <w:rFonts w:eastAsiaTheme="minorEastAsia" w:cstheme="minorBidi"/>
            <w:b w:val="0"/>
            <w:bCs w:val="0"/>
            <w:noProof/>
            <w:lang w:val="es-CO" w:eastAsia="es-CO"/>
          </w:rPr>
          <w:tab/>
        </w:r>
        <w:r w:rsidR="00E57473" w:rsidRPr="00914B5B">
          <w:rPr>
            <w:rStyle w:val="Hipervnculo"/>
            <w:noProof/>
          </w:rPr>
          <w:t>Corregir las fallas identificadas en los controles según la evaluación realizada a cada uno.</w:t>
        </w:r>
        <w:r w:rsidR="00E57473">
          <w:rPr>
            <w:noProof/>
            <w:webHidden/>
          </w:rPr>
          <w:tab/>
        </w:r>
        <w:r w:rsidR="00E57473">
          <w:rPr>
            <w:noProof/>
            <w:webHidden/>
          </w:rPr>
          <w:fldChar w:fldCharType="begin"/>
        </w:r>
        <w:r w:rsidR="00E57473">
          <w:rPr>
            <w:noProof/>
            <w:webHidden/>
          </w:rPr>
          <w:instrText xml:space="preserve"> PAGEREF _Toc14360948 \h </w:instrText>
        </w:r>
        <w:r w:rsidR="00E57473">
          <w:rPr>
            <w:noProof/>
            <w:webHidden/>
          </w:rPr>
        </w:r>
        <w:r w:rsidR="00E57473">
          <w:rPr>
            <w:noProof/>
            <w:webHidden/>
          </w:rPr>
          <w:fldChar w:fldCharType="separate"/>
        </w:r>
        <w:r w:rsidR="00E57473">
          <w:rPr>
            <w:noProof/>
            <w:webHidden/>
          </w:rPr>
          <w:t>42</w:t>
        </w:r>
        <w:r w:rsidR="00E57473">
          <w:rPr>
            <w:noProof/>
            <w:webHidden/>
          </w:rPr>
          <w:fldChar w:fldCharType="end"/>
        </w:r>
      </w:hyperlink>
    </w:p>
    <w:p w:rsidR="00E57473" w:rsidRDefault="007717C7">
      <w:pPr>
        <w:pStyle w:val="TDC2"/>
        <w:tabs>
          <w:tab w:val="left" w:pos="720"/>
          <w:tab w:val="right" w:leader="underscore" w:pos="8828"/>
        </w:tabs>
        <w:rPr>
          <w:rFonts w:eastAsiaTheme="minorEastAsia" w:cstheme="minorBidi"/>
          <w:b w:val="0"/>
          <w:bCs w:val="0"/>
          <w:noProof/>
          <w:lang w:val="es-CO" w:eastAsia="es-CO"/>
        </w:rPr>
      </w:pPr>
      <w:hyperlink w:anchor="_Toc14360949" w:history="1">
        <w:r w:rsidR="00E57473" w:rsidRPr="00914B5B">
          <w:rPr>
            <w:rStyle w:val="Hipervnculo"/>
            <w:rFonts w:ascii="Symbol" w:hAnsi="Symbol"/>
            <w:noProof/>
          </w:rPr>
          <w:t></w:t>
        </w:r>
        <w:r w:rsidR="00E57473">
          <w:rPr>
            <w:rFonts w:eastAsiaTheme="minorEastAsia" w:cstheme="minorBidi"/>
            <w:b w:val="0"/>
            <w:bCs w:val="0"/>
            <w:noProof/>
            <w:lang w:val="es-CO" w:eastAsia="es-CO"/>
          </w:rPr>
          <w:tab/>
        </w:r>
        <w:r w:rsidR="00E57473" w:rsidRPr="00914B5B">
          <w:rPr>
            <w:rStyle w:val="Hipervnculo"/>
            <w:noProof/>
          </w:rPr>
          <w:t>Reforzar o fortalecer los controles existentes.</w:t>
        </w:r>
        <w:r w:rsidR="00E57473">
          <w:rPr>
            <w:noProof/>
            <w:webHidden/>
          </w:rPr>
          <w:tab/>
        </w:r>
        <w:r w:rsidR="00E57473">
          <w:rPr>
            <w:noProof/>
            <w:webHidden/>
          </w:rPr>
          <w:fldChar w:fldCharType="begin"/>
        </w:r>
        <w:r w:rsidR="00E57473">
          <w:rPr>
            <w:noProof/>
            <w:webHidden/>
          </w:rPr>
          <w:instrText xml:space="preserve"> PAGEREF _Toc14360949 \h </w:instrText>
        </w:r>
        <w:r w:rsidR="00E57473">
          <w:rPr>
            <w:noProof/>
            <w:webHidden/>
          </w:rPr>
        </w:r>
        <w:r w:rsidR="00E57473">
          <w:rPr>
            <w:noProof/>
            <w:webHidden/>
          </w:rPr>
          <w:fldChar w:fldCharType="separate"/>
        </w:r>
        <w:r w:rsidR="00E57473">
          <w:rPr>
            <w:noProof/>
            <w:webHidden/>
          </w:rPr>
          <w:t>42</w:t>
        </w:r>
        <w:r w:rsidR="00E57473">
          <w:rPr>
            <w:noProof/>
            <w:webHidden/>
          </w:rPr>
          <w:fldChar w:fldCharType="end"/>
        </w:r>
      </w:hyperlink>
    </w:p>
    <w:p w:rsidR="00E57473" w:rsidRDefault="007717C7">
      <w:pPr>
        <w:pStyle w:val="TDC3"/>
        <w:tabs>
          <w:tab w:val="left" w:pos="1200"/>
          <w:tab w:val="right" w:leader="underscore" w:pos="8828"/>
        </w:tabs>
        <w:rPr>
          <w:rFonts w:eastAsiaTheme="minorEastAsia" w:cstheme="minorBidi"/>
          <w:noProof/>
          <w:sz w:val="22"/>
          <w:szCs w:val="22"/>
          <w:lang w:val="es-CO" w:eastAsia="es-CO"/>
        </w:rPr>
      </w:pPr>
      <w:hyperlink w:anchor="_Toc14360950" w:history="1">
        <w:r w:rsidR="00E57473" w:rsidRPr="00914B5B">
          <w:rPr>
            <w:rStyle w:val="Hipervnculo"/>
            <w:rFonts w:ascii="Times New Roman" w:hAnsi="Times New Roman"/>
            <w:noProof/>
          </w:rPr>
          <w:t>7.5.1.</w:t>
        </w:r>
        <w:r w:rsidR="00E57473">
          <w:rPr>
            <w:rFonts w:eastAsiaTheme="minorEastAsia" w:cstheme="minorBidi"/>
            <w:noProof/>
            <w:sz w:val="22"/>
            <w:szCs w:val="22"/>
            <w:lang w:val="es-CO" w:eastAsia="es-CO"/>
          </w:rPr>
          <w:tab/>
        </w:r>
        <w:r w:rsidR="00E57473" w:rsidRPr="00914B5B">
          <w:rPr>
            <w:rStyle w:val="Hipervnculo"/>
            <w:rFonts w:ascii="Times New Roman" w:hAnsi="Times New Roman"/>
            <w:noProof/>
          </w:rPr>
          <w:t>Desarrollo práctico - Manejo-</w:t>
        </w:r>
        <w:r w:rsidR="00E57473">
          <w:rPr>
            <w:noProof/>
            <w:webHidden/>
          </w:rPr>
          <w:tab/>
        </w:r>
        <w:r w:rsidR="00E57473">
          <w:rPr>
            <w:noProof/>
            <w:webHidden/>
          </w:rPr>
          <w:fldChar w:fldCharType="begin"/>
        </w:r>
        <w:r w:rsidR="00E57473">
          <w:rPr>
            <w:noProof/>
            <w:webHidden/>
          </w:rPr>
          <w:instrText xml:space="preserve"> PAGEREF _Toc14360950 \h </w:instrText>
        </w:r>
        <w:r w:rsidR="00E57473">
          <w:rPr>
            <w:noProof/>
            <w:webHidden/>
          </w:rPr>
        </w:r>
        <w:r w:rsidR="00E57473">
          <w:rPr>
            <w:noProof/>
            <w:webHidden/>
          </w:rPr>
          <w:fldChar w:fldCharType="separate"/>
        </w:r>
        <w:r w:rsidR="00E57473">
          <w:rPr>
            <w:noProof/>
            <w:webHidden/>
          </w:rPr>
          <w:t>42</w:t>
        </w:r>
        <w:r w:rsidR="00E57473">
          <w:rPr>
            <w:noProof/>
            <w:webHidden/>
          </w:rPr>
          <w:fldChar w:fldCharType="end"/>
        </w:r>
      </w:hyperlink>
    </w:p>
    <w:p w:rsidR="00E57473" w:rsidRDefault="007717C7">
      <w:pPr>
        <w:pStyle w:val="TDC2"/>
        <w:tabs>
          <w:tab w:val="left" w:pos="960"/>
          <w:tab w:val="right" w:leader="underscore" w:pos="8828"/>
        </w:tabs>
        <w:rPr>
          <w:rFonts w:eastAsiaTheme="minorEastAsia" w:cstheme="minorBidi"/>
          <w:b w:val="0"/>
          <w:bCs w:val="0"/>
          <w:noProof/>
          <w:lang w:val="es-CO" w:eastAsia="es-CO"/>
        </w:rPr>
      </w:pPr>
      <w:hyperlink w:anchor="_Toc14360951" w:history="1">
        <w:r w:rsidR="00E57473" w:rsidRPr="00914B5B">
          <w:rPr>
            <w:rStyle w:val="Hipervnculo"/>
            <w:noProof/>
          </w:rPr>
          <w:t>7.6.</w:t>
        </w:r>
        <w:r w:rsidR="00E57473">
          <w:rPr>
            <w:rFonts w:eastAsiaTheme="minorEastAsia" w:cstheme="minorBidi"/>
            <w:b w:val="0"/>
            <w:bCs w:val="0"/>
            <w:noProof/>
            <w:lang w:val="es-CO" w:eastAsia="es-CO"/>
          </w:rPr>
          <w:tab/>
        </w:r>
        <w:r w:rsidR="00E57473" w:rsidRPr="00914B5B">
          <w:rPr>
            <w:rStyle w:val="Hipervnculo"/>
            <w:noProof/>
          </w:rPr>
          <w:t>Seguimiento de riesgos</w:t>
        </w:r>
        <w:r w:rsidR="00E57473">
          <w:rPr>
            <w:noProof/>
            <w:webHidden/>
          </w:rPr>
          <w:tab/>
        </w:r>
        <w:r w:rsidR="00E57473">
          <w:rPr>
            <w:noProof/>
            <w:webHidden/>
          </w:rPr>
          <w:fldChar w:fldCharType="begin"/>
        </w:r>
        <w:r w:rsidR="00E57473">
          <w:rPr>
            <w:noProof/>
            <w:webHidden/>
          </w:rPr>
          <w:instrText xml:space="preserve"> PAGEREF _Toc14360951 \h </w:instrText>
        </w:r>
        <w:r w:rsidR="00E57473">
          <w:rPr>
            <w:noProof/>
            <w:webHidden/>
          </w:rPr>
        </w:r>
        <w:r w:rsidR="00E57473">
          <w:rPr>
            <w:noProof/>
            <w:webHidden/>
          </w:rPr>
          <w:fldChar w:fldCharType="separate"/>
        </w:r>
        <w:r w:rsidR="00E57473">
          <w:rPr>
            <w:noProof/>
            <w:webHidden/>
          </w:rPr>
          <w:t>43</w:t>
        </w:r>
        <w:r w:rsidR="00E57473">
          <w:rPr>
            <w:noProof/>
            <w:webHidden/>
          </w:rPr>
          <w:fldChar w:fldCharType="end"/>
        </w:r>
      </w:hyperlink>
    </w:p>
    <w:p w:rsidR="00E57473" w:rsidRDefault="007717C7">
      <w:pPr>
        <w:pStyle w:val="TDC1"/>
        <w:tabs>
          <w:tab w:val="left" w:pos="480"/>
          <w:tab w:val="right" w:leader="underscore" w:pos="8828"/>
        </w:tabs>
        <w:rPr>
          <w:rFonts w:eastAsiaTheme="minorEastAsia" w:cstheme="minorBidi"/>
          <w:b w:val="0"/>
          <w:bCs w:val="0"/>
          <w:i w:val="0"/>
          <w:iCs w:val="0"/>
          <w:noProof/>
          <w:sz w:val="22"/>
          <w:szCs w:val="22"/>
          <w:lang w:val="es-CO" w:eastAsia="es-CO"/>
        </w:rPr>
      </w:pPr>
      <w:hyperlink w:anchor="_Toc14360952" w:history="1">
        <w:r w:rsidR="00E57473" w:rsidRPr="00914B5B">
          <w:rPr>
            <w:rStyle w:val="Hipervnculo"/>
            <w:rFonts w:ascii="Times New Roman" w:hAnsi="Times New Roman"/>
            <w:noProof/>
          </w:rPr>
          <w:t>8.</w:t>
        </w:r>
        <w:r w:rsidR="00E57473">
          <w:rPr>
            <w:rFonts w:eastAsiaTheme="minorEastAsia" w:cstheme="minorBidi"/>
            <w:b w:val="0"/>
            <w:bCs w:val="0"/>
            <w:i w:val="0"/>
            <w:iCs w:val="0"/>
            <w:noProof/>
            <w:sz w:val="22"/>
            <w:szCs w:val="22"/>
            <w:lang w:val="es-CO" w:eastAsia="es-CO"/>
          </w:rPr>
          <w:tab/>
        </w:r>
        <w:r w:rsidR="00E57473" w:rsidRPr="00914B5B">
          <w:rPr>
            <w:rStyle w:val="Hipervnculo"/>
            <w:rFonts w:ascii="Times New Roman" w:hAnsi="Times New Roman"/>
            <w:noProof/>
          </w:rPr>
          <w:t>MAPA DE RIESGOS</w:t>
        </w:r>
        <w:r w:rsidR="00E57473">
          <w:rPr>
            <w:noProof/>
            <w:webHidden/>
          </w:rPr>
          <w:tab/>
        </w:r>
        <w:r w:rsidR="00E57473">
          <w:rPr>
            <w:noProof/>
            <w:webHidden/>
          </w:rPr>
          <w:fldChar w:fldCharType="begin"/>
        </w:r>
        <w:r w:rsidR="00E57473">
          <w:rPr>
            <w:noProof/>
            <w:webHidden/>
          </w:rPr>
          <w:instrText xml:space="preserve"> PAGEREF _Toc14360952 \h </w:instrText>
        </w:r>
        <w:r w:rsidR="00E57473">
          <w:rPr>
            <w:noProof/>
            <w:webHidden/>
          </w:rPr>
        </w:r>
        <w:r w:rsidR="00E57473">
          <w:rPr>
            <w:noProof/>
            <w:webHidden/>
          </w:rPr>
          <w:fldChar w:fldCharType="separate"/>
        </w:r>
        <w:r w:rsidR="00E57473">
          <w:rPr>
            <w:noProof/>
            <w:webHidden/>
          </w:rPr>
          <w:t>44</w:t>
        </w:r>
        <w:r w:rsidR="00E57473">
          <w:rPr>
            <w:noProof/>
            <w:webHidden/>
          </w:rPr>
          <w:fldChar w:fldCharType="end"/>
        </w:r>
      </w:hyperlink>
    </w:p>
    <w:p w:rsidR="002A342D" w:rsidRPr="002A342D" w:rsidRDefault="002A342D" w:rsidP="002A342D">
      <w:pPr>
        <w:pStyle w:val="Textoindependiente"/>
        <w:rPr>
          <w:b/>
          <w:szCs w:val="24"/>
        </w:rPr>
      </w:pPr>
      <w:r>
        <w:rPr>
          <w:b/>
          <w:szCs w:val="24"/>
        </w:rPr>
        <w:fldChar w:fldCharType="end"/>
      </w: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E57473" w:rsidRDefault="00E57473"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2A342D" w:rsidRDefault="002A342D" w:rsidP="006B6A39">
      <w:pPr>
        <w:pStyle w:val="Textoindependiente"/>
        <w:rPr>
          <w:b/>
          <w:sz w:val="20"/>
        </w:rPr>
      </w:pPr>
    </w:p>
    <w:p w:rsidR="006B6A39" w:rsidRDefault="006B6A39" w:rsidP="006B6A39">
      <w:pPr>
        <w:pStyle w:val="Textoindependiente"/>
        <w:rPr>
          <w:b/>
          <w:sz w:val="20"/>
        </w:rPr>
      </w:pPr>
    </w:p>
    <w:p w:rsidR="002A342D" w:rsidRDefault="002A342D" w:rsidP="004B2592">
      <w:pPr>
        <w:pStyle w:val="Ttulo3"/>
        <w:jc w:val="center"/>
      </w:pPr>
    </w:p>
    <w:p w:rsidR="00E57473" w:rsidRDefault="00E57473" w:rsidP="00E57473">
      <w:bookmarkStart w:id="0" w:name="_Toc14360922"/>
    </w:p>
    <w:p w:rsidR="00E57473" w:rsidRDefault="00E57473" w:rsidP="00E57473"/>
    <w:p w:rsidR="00E57473" w:rsidRDefault="00E57473" w:rsidP="00E57473"/>
    <w:p w:rsidR="00E57473" w:rsidRDefault="00E57473" w:rsidP="00E57473"/>
    <w:p w:rsidR="00E57473" w:rsidRDefault="00E57473" w:rsidP="00E57473"/>
    <w:p w:rsidR="00E83F41" w:rsidRPr="00E57473" w:rsidRDefault="008009B3" w:rsidP="00E57473">
      <w:pPr>
        <w:pStyle w:val="Ttulo"/>
        <w:jc w:val="center"/>
        <w:rPr>
          <w:b/>
          <w:color w:val="auto"/>
          <w:sz w:val="28"/>
          <w:szCs w:val="28"/>
        </w:rPr>
      </w:pPr>
      <w:r w:rsidRPr="00E57473">
        <w:rPr>
          <w:b/>
          <w:color w:val="auto"/>
          <w:sz w:val="28"/>
          <w:szCs w:val="28"/>
        </w:rPr>
        <w:t>PRESENTACIÓN</w:t>
      </w:r>
      <w:bookmarkEnd w:id="0"/>
    </w:p>
    <w:p w:rsidR="00C863EC" w:rsidRDefault="00C863EC" w:rsidP="00C863EC"/>
    <w:p w:rsidR="00C863EC" w:rsidRPr="00C863EC" w:rsidRDefault="00C863EC" w:rsidP="002A342D">
      <w:pPr>
        <w:spacing w:line="276" w:lineRule="auto"/>
        <w:jc w:val="both"/>
        <w:rPr>
          <w:rFonts w:ascii="Arial" w:hAnsi="Arial" w:cs="Arial"/>
        </w:rPr>
      </w:pPr>
      <w:r w:rsidRPr="00C863EC">
        <w:rPr>
          <w:rFonts w:ascii="Arial" w:hAnsi="Arial" w:cs="Arial"/>
        </w:rPr>
        <w:t>El Estado colombiano, mediante el Decreto 1537 de 2001 estableció que todas las entidades de la Administración Pública deben contar con una política de Administración de Riesgos tendiente a dar un manejo adecuado del tema, con el fin de lograr, de la manera más eficiente, el cumplimiento de sus objetivos y estar preparados para enfrentar cualquier contingencia que se pueda presentar.</w:t>
      </w:r>
    </w:p>
    <w:p w:rsidR="00C863EC" w:rsidRPr="00C863EC" w:rsidRDefault="00C863EC" w:rsidP="002A342D">
      <w:pPr>
        <w:spacing w:line="276" w:lineRule="auto"/>
        <w:jc w:val="both"/>
        <w:rPr>
          <w:rFonts w:ascii="Arial" w:hAnsi="Arial" w:cs="Arial"/>
        </w:rPr>
      </w:pPr>
    </w:p>
    <w:p w:rsidR="00C863EC" w:rsidRPr="00C863EC" w:rsidRDefault="00C863EC" w:rsidP="002A342D">
      <w:pPr>
        <w:spacing w:line="276" w:lineRule="auto"/>
        <w:jc w:val="both"/>
        <w:rPr>
          <w:rFonts w:ascii="Arial" w:hAnsi="Arial" w:cs="Arial"/>
        </w:rPr>
      </w:pPr>
      <w:r w:rsidRPr="00C863EC">
        <w:rPr>
          <w:rFonts w:ascii="Arial" w:hAnsi="Arial" w:cs="Arial"/>
        </w:rPr>
        <w:t>Posteriormente, el Modelo Están</w:t>
      </w:r>
      <w:r w:rsidR="00DE54C6">
        <w:rPr>
          <w:rFonts w:ascii="Arial" w:hAnsi="Arial" w:cs="Arial"/>
        </w:rPr>
        <w:t>dar de Control Interno</w:t>
      </w:r>
      <w:r w:rsidRPr="00C863EC">
        <w:rPr>
          <w:rFonts w:ascii="Arial" w:hAnsi="Arial" w:cs="Arial"/>
        </w:rPr>
        <w:t>, define la administración del riesgo como el “Conjunto de elemen</w:t>
      </w:r>
      <w:r w:rsidR="00DE54C6">
        <w:rPr>
          <w:rFonts w:ascii="Arial" w:hAnsi="Arial" w:cs="Arial"/>
        </w:rPr>
        <w:t>tos que le permiten a la Empresa</w:t>
      </w:r>
      <w:r w:rsidRPr="00C863EC">
        <w:rPr>
          <w:rFonts w:ascii="Arial" w:hAnsi="Arial" w:cs="Arial"/>
        </w:rPr>
        <w:t xml:space="preserve"> identificar, evaluar y gestionar aquellos eventos negativos, tanto internos como externos, que puedan afectar o impedir el logro de sus objetivos institucionales”. </w:t>
      </w:r>
    </w:p>
    <w:p w:rsidR="00C863EC" w:rsidRPr="00C863EC" w:rsidRDefault="00C863EC" w:rsidP="002A342D">
      <w:pPr>
        <w:spacing w:line="276" w:lineRule="auto"/>
        <w:jc w:val="both"/>
        <w:rPr>
          <w:rFonts w:ascii="Arial" w:hAnsi="Arial" w:cs="Arial"/>
        </w:rPr>
      </w:pPr>
    </w:p>
    <w:p w:rsidR="00C863EC" w:rsidRPr="00C863EC" w:rsidRDefault="00C863EC" w:rsidP="002A342D">
      <w:pPr>
        <w:spacing w:line="276" w:lineRule="auto"/>
        <w:jc w:val="both"/>
        <w:rPr>
          <w:rFonts w:ascii="Arial" w:hAnsi="Arial" w:cs="Arial"/>
        </w:rPr>
      </w:pPr>
      <w:r w:rsidRPr="00C863EC">
        <w:rPr>
          <w:rFonts w:ascii="Arial" w:hAnsi="Arial" w:cs="Arial"/>
        </w:rPr>
        <w:t xml:space="preserve">Administración de riesgos es un método lógico y sistemático para establecer el contexto, identificar, analizar, evaluar, tratar, monitorear y comunicar los riesgos asociados con una actividad, función o proceso de tal forma que permita a las entidades minimizar pérdidas y maximizar oportunidades. </w:t>
      </w:r>
    </w:p>
    <w:p w:rsidR="00C863EC" w:rsidRPr="00C863EC" w:rsidRDefault="00C863EC" w:rsidP="002A342D">
      <w:pPr>
        <w:spacing w:line="276" w:lineRule="auto"/>
        <w:jc w:val="both"/>
        <w:rPr>
          <w:rFonts w:ascii="Arial" w:hAnsi="Arial" w:cs="Arial"/>
        </w:rPr>
      </w:pPr>
    </w:p>
    <w:p w:rsidR="00C863EC" w:rsidRPr="00C863EC" w:rsidRDefault="00C863EC" w:rsidP="002A342D">
      <w:pPr>
        <w:spacing w:line="276" w:lineRule="auto"/>
        <w:jc w:val="both"/>
        <w:rPr>
          <w:rFonts w:ascii="Arial" w:hAnsi="Arial" w:cs="Arial"/>
        </w:rPr>
      </w:pPr>
      <w:r w:rsidRPr="00C863EC">
        <w:rPr>
          <w:rFonts w:ascii="Arial" w:hAnsi="Arial" w:cs="Arial"/>
        </w:rPr>
        <w:t>Todos los servidores públicos, en cumplimiento de sus funciones, están sometidos a riesgos que pueden hacer fracasar una gestión; por lo tanto, es necesario tomar las medidas, para identificar las causas y consecuencias de la materialización de dichos riesgos. Por esa razón, la  presente guía tiene como objetivo orientar y facilitar la implementación y desarrollo de una eficaz, eficiente y efectiva gestión del riesgo, desde la identificación hasta el monitoreo; enfatiza en la importancia de la administración del riesgo, sus fundamentos teóricos y da una orientación para facilitar su identificación, reconocimiento de las causas, efectos, definición de controles y da lineamientos sencillos y claros para su adecuada gestión.</w:t>
      </w:r>
    </w:p>
    <w:p w:rsidR="00C863EC" w:rsidRPr="00C863EC" w:rsidRDefault="00C863EC" w:rsidP="002A342D">
      <w:pPr>
        <w:spacing w:line="276" w:lineRule="auto"/>
        <w:jc w:val="both"/>
        <w:rPr>
          <w:rFonts w:ascii="Arial" w:hAnsi="Arial" w:cs="Arial"/>
          <w:b/>
        </w:rPr>
      </w:pPr>
    </w:p>
    <w:p w:rsidR="00C863EC" w:rsidRPr="00C863EC" w:rsidRDefault="00C863EC" w:rsidP="002A342D">
      <w:pPr>
        <w:spacing w:line="276" w:lineRule="auto"/>
        <w:jc w:val="both"/>
        <w:rPr>
          <w:rFonts w:ascii="Arial" w:hAnsi="Arial" w:cs="Arial"/>
          <w:b/>
        </w:rPr>
      </w:pPr>
    </w:p>
    <w:p w:rsidR="00C863EC" w:rsidRPr="00C863EC" w:rsidRDefault="00C863EC" w:rsidP="002A342D">
      <w:pPr>
        <w:spacing w:line="276" w:lineRule="auto"/>
        <w:jc w:val="both"/>
        <w:rPr>
          <w:rFonts w:ascii="Arial" w:hAnsi="Arial" w:cs="Arial"/>
          <w:b/>
        </w:rPr>
      </w:pPr>
    </w:p>
    <w:p w:rsidR="00C863EC" w:rsidRPr="00C863EC" w:rsidRDefault="00C863EC" w:rsidP="002A342D">
      <w:pPr>
        <w:spacing w:line="276" w:lineRule="auto"/>
        <w:jc w:val="both"/>
        <w:rPr>
          <w:rFonts w:ascii="Arial" w:hAnsi="Arial" w:cs="Arial"/>
          <w:b/>
        </w:rPr>
      </w:pPr>
    </w:p>
    <w:p w:rsidR="00E57473" w:rsidRDefault="00E57473" w:rsidP="00E57473">
      <w:pPr>
        <w:pStyle w:val="Ttulo"/>
        <w:rPr>
          <w:b/>
          <w:color w:val="auto"/>
          <w:sz w:val="28"/>
          <w:szCs w:val="28"/>
        </w:rPr>
      </w:pPr>
      <w:bookmarkStart w:id="1" w:name="_Toc430076921"/>
      <w:bookmarkStart w:id="2" w:name="_Toc14360923"/>
    </w:p>
    <w:p w:rsidR="00C863EC" w:rsidRPr="00E57473" w:rsidRDefault="00C863EC" w:rsidP="00E57473">
      <w:pPr>
        <w:pStyle w:val="Ttulo"/>
        <w:rPr>
          <w:b/>
          <w:sz w:val="28"/>
          <w:szCs w:val="28"/>
        </w:rPr>
      </w:pPr>
      <w:r w:rsidRPr="00E57473">
        <w:rPr>
          <w:b/>
          <w:color w:val="auto"/>
          <w:sz w:val="28"/>
          <w:szCs w:val="28"/>
        </w:rPr>
        <w:lastRenderedPageBreak/>
        <w:t>OBJETIVOS</w:t>
      </w:r>
      <w:bookmarkEnd w:id="1"/>
      <w:bookmarkEnd w:id="2"/>
      <w:r w:rsidRPr="00E57473">
        <w:rPr>
          <w:b/>
          <w:sz w:val="28"/>
          <w:szCs w:val="28"/>
        </w:rPr>
        <w:t xml:space="preserve"> </w:t>
      </w:r>
    </w:p>
    <w:p w:rsidR="00E57473" w:rsidRDefault="00E57473" w:rsidP="00E57473">
      <w:pPr>
        <w:pStyle w:val="Citadestacada"/>
        <w:ind w:left="0"/>
        <w:rPr>
          <w:color w:val="auto"/>
        </w:rPr>
      </w:pPr>
      <w:bookmarkStart w:id="3" w:name="_Toc430076922"/>
      <w:bookmarkStart w:id="4" w:name="_Toc14360924"/>
    </w:p>
    <w:p w:rsidR="00C863EC" w:rsidRPr="00E57473" w:rsidRDefault="00C863EC" w:rsidP="00E57473">
      <w:pPr>
        <w:pStyle w:val="Citadestacada"/>
        <w:ind w:left="0"/>
        <w:rPr>
          <w:color w:val="auto"/>
        </w:rPr>
      </w:pPr>
      <w:r w:rsidRPr="00E57473">
        <w:rPr>
          <w:color w:val="auto"/>
        </w:rPr>
        <w:t>Objetivo general</w:t>
      </w:r>
      <w:bookmarkEnd w:id="3"/>
      <w:bookmarkEnd w:id="4"/>
      <w:r w:rsidRPr="00E57473">
        <w:rPr>
          <w:color w:val="auto"/>
        </w:rPr>
        <w:t xml:space="preserve"> </w:t>
      </w:r>
    </w:p>
    <w:p w:rsidR="00C863EC" w:rsidRPr="002A342D" w:rsidRDefault="00C863EC" w:rsidP="00C863EC">
      <w:pPr>
        <w:autoSpaceDE w:val="0"/>
        <w:autoSpaceDN w:val="0"/>
        <w:adjustRightInd w:val="0"/>
        <w:jc w:val="both"/>
        <w:rPr>
          <w:rFonts w:ascii="Arial" w:hAnsi="Arial" w:cs="Arial"/>
          <w:b/>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Establecer los conceptos básicos y metodológicos para una adecuada administración de riesgos a partir de su identificación, manejo y seguimiento.</w:t>
      </w:r>
    </w:p>
    <w:p w:rsidR="00E57473" w:rsidRDefault="00E57473" w:rsidP="00E57473">
      <w:pPr>
        <w:pStyle w:val="Citadestacada"/>
        <w:ind w:left="0"/>
      </w:pPr>
    </w:p>
    <w:p w:rsidR="00C863EC" w:rsidRPr="002A342D" w:rsidRDefault="00C863EC" w:rsidP="00E57473">
      <w:pPr>
        <w:pStyle w:val="Citadestacada"/>
        <w:ind w:left="0"/>
      </w:pPr>
      <w:r w:rsidRPr="00C863EC">
        <w:t xml:space="preserve"> </w:t>
      </w:r>
      <w:bookmarkStart w:id="5" w:name="_Toc430076923"/>
      <w:bookmarkStart w:id="6" w:name="_Toc14360925"/>
      <w:r w:rsidRPr="00E57473">
        <w:rPr>
          <w:color w:val="auto"/>
        </w:rPr>
        <w:t>Objetivos específicos</w:t>
      </w:r>
      <w:bookmarkEnd w:id="5"/>
      <w:bookmarkEnd w:id="6"/>
      <w:r w:rsidRPr="00E57473">
        <w:rPr>
          <w:color w:val="auto"/>
        </w:rPr>
        <w:t xml:space="preserve"> </w:t>
      </w:r>
    </w:p>
    <w:p w:rsidR="00C863EC" w:rsidRPr="00C863EC" w:rsidRDefault="00C863EC" w:rsidP="002A342D">
      <w:pPr>
        <w:spacing w:line="276" w:lineRule="auto"/>
        <w:jc w:val="both"/>
        <w:rPr>
          <w:rFonts w:ascii="Arial" w:hAnsi="Arial" w:cs="Arial"/>
        </w:rPr>
      </w:pPr>
    </w:p>
    <w:p w:rsidR="00C863EC" w:rsidRPr="001B2A05" w:rsidRDefault="001B2A05" w:rsidP="00B66692">
      <w:pPr>
        <w:pStyle w:val="Prrafodelista"/>
        <w:numPr>
          <w:ilvl w:val="0"/>
          <w:numId w:val="9"/>
        </w:numPr>
        <w:spacing w:line="276" w:lineRule="auto"/>
        <w:ind w:left="360"/>
        <w:jc w:val="both"/>
        <w:rPr>
          <w:rFonts w:cs="Arial"/>
        </w:rPr>
      </w:pPr>
      <w:r>
        <w:rPr>
          <w:rFonts w:cs="Arial"/>
        </w:rPr>
        <w:t>Concientizar en todos funcionarios de EMSA</w:t>
      </w:r>
      <w:r w:rsidR="00C863EC" w:rsidRPr="001B2A05">
        <w:rPr>
          <w:rFonts w:cs="Arial"/>
        </w:rPr>
        <w:t xml:space="preserve"> sobre la necesidad e importancia de gestionar de manera adecuada, los riesgos inherentes a la gestión institucional. </w:t>
      </w:r>
    </w:p>
    <w:p w:rsidR="00C863EC" w:rsidRPr="002A342D" w:rsidRDefault="00C863EC" w:rsidP="001B2A05">
      <w:pPr>
        <w:pStyle w:val="Prrafodelista"/>
        <w:spacing w:line="276" w:lineRule="auto"/>
        <w:ind w:left="0"/>
        <w:jc w:val="both"/>
        <w:rPr>
          <w:rFonts w:cs="Arial"/>
          <w:szCs w:val="24"/>
        </w:rPr>
      </w:pPr>
    </w:p>
    <w:p w:rsidR="00C863EC" w:rsidRPr="001B2A05" w:rsidRDefault="00C863EC" w:rsidP="00B66692">
      <w:pPr>
        <w:pStyle w:val="Prrafodelista"/>
        <w:numPr>
          <w:ilvl w:val="0"/>
          <w:numId w:val="9"/>
        </w:numPr>
        <w:spacing w:line="276" w:lineRule="auto"/>
        <w:ind w:left="360"/>
        <w:jc w:val="both"/>
        <w:rPr>
          <w:rFonts w:cs="Arial"/>
        </w:rPr>
      </w:pPr>
      <w:r w:rsidRPr="001B2A05">
        <w:rPr>
          <w:rFonts w:cs="Arial"/>
        </w:rPr>
        <w:t>Involucrar y comprometer a todos los servidores en la formulación e implementación de controles y acciones encaminadas a prevenir y administrar los riesgos.</w:t>
      </w:r>
    </w:p>
    <w:p w:rsidR="00C863EC" w:rsidRPr="002A342D" w:rsidRDefault="00C863EC" w:rsidP="001B2A05">
      <w:pPr>
        <w:pStyle w:val="Prrafodelista"/>
        <w:spacing w:line="276" w:lineRule="auto"/>
        <w:ind w:left="0"/>
        <w:jc w:val="both"/>
        <w:rPr>
          <w:rFonts w:cs="Arial"/>
          <w:szCs w:val="24"/>
        </w:rPr>
      </w:pPr>
    </w:p>
    <w:p w:rsidR="00C863EC" w:rsidRPr="001B2A05" w:rsidRDefault="00C863EC" w:rsidP="00B66692">
      <w:pPr>
        <w:pStyle w:val="Prrafodelista"/>
        <w:numPr>
          <w:ilvl w:val="0"/>
          <w:numId w:val="9"/>
        </w:numPr>
        <w:spacing w:line="276" w:lineRule="auto"/>
        <w:ind w:left="360"/>
        <w:jc w:val="both"/>
        <w:rPr>
          <w:rFonts w:cs="Arial"/>
        </w:rPr>
      </w:pPr>
      <w:r w:rsidRPr="001B2A05">
        <w:rPr>
          <w:rFonts w:cs="Arial"/>
        </w:rPr>
        <w:t>Establecer, mediante una adecuada administración del riesgo, una base confiable para la toma de decisiones y la planificación institucional.</w:t>
      </w:r>
    </w:p>
    <w:p w:rsidR="00C863EC" w:rsidRPr="002A342D" w:rsidRDefault="00C863EC" w:rsidP="002A342D">
      <w:pPr>
        <w:pStyle w:val="Prrafodelista"/>
        <w:spacing w:line="276" w:lineRule="auto"/>
        <w:ind w:left="0"/>
        <w:jc w:val="both"/>
        <w:rPr>
          <w:rFonts w:cs="Arial"/>
          <w:szCs w:val="24"/>
        </w:rPr>
      </w:pPr>
    </w:p>
    <w:p w:rsidR="00C863EC" w:rsidRPr="0099597B" w:rsidRDefault="00C863EC" w:rsidP="0099597B">
      <w:pPr>
        <w:pStyle w:val="Ttulo"/>
        <w:rPr>
          <w:b/>
          <w:color w:val="auto"/>
          <w:sz w:val="28"/>
          <w:szCs w:val="28"/>
        </w:rPr>
      </w:pPr>
      <w:bookmarkStart w:id="7" w:name="_Toc430076924"/>
      <w:bookmarkStart w:id="8" w:name="_Toc14360926"/>
      <w:r w:rsidRPr="0099597B">
        <w:rPr>
          <w:b/>
          <w:color w:val="auto"/>
          <w:sz w:val="28"/>
          <w:szCs w:val="28"/>
        </w:rPr>
        <w:t>ALCANCE</w:t>
      </w:r>
      <w:bookmarkEnd w:id="7"/>
      <w:bookmarkEnd w:id="8"/>
    </w:p>
    <w:p w:rsidR="00C863EC" w:rsidRPr="00C863EC" w:rsidRDefault="00C863EC" w:rsidP="002A342D">
      <w:pPr>
        <w:spacing w:line="276" w:lineRule="auto"/>
        <w:jc w:val="both"/>
        <w:rPr>
          <w:rFonts w:ascii="Arial" w:hAnsi="Arial" w:cs="Arial"/>
        </w:rPr>
      </w:pPr>
    </w:p>
    <w:p w:rsidR="00C863EC" w:rsidRPr="00C863EC" w:rsidRDefault="00C863EC" w:rsidP="002A342D">
      <w:pPr>
        <w:spacing w:line="276" w:lineRule="auto"/>
        <w:jc w:val="both"/>
        <w:rPr>
          <w:rFonts w:ascii="Arial" w:hAnsi="Arial" w:cs="Arial"/>
        </w:rPr>
      </w:pPr>
      <w:r w:rsidRPr="00C863EC">
        <w:rPr>
          <w:rFonts w:ascii="Arial" w:hAnsi="Arial" w:cs="Arial"/>
        </w:rPr>
        <w:t>Esta guía, proporciona la metodología establ</w:t>
      </w:r>
      <w:r w:rsidR="001B2A05">
        <w:rPr>
          <w:rFonts w:ascii="Arial" w:hAnsi="Arial" w:cs="Arial"/>
        </w:rPr>
        <w:t>ecida por la EMSA</w:t>
      </w:r>
      <w:r w:rsidRPr="00C863EC">
        <w:rPr>
          <w:rFonts w:ascii="Arial" w:hAnsi="Arial" w:cs="Arial"/>
        </w:rPr>
        <w:t xml:space="preserve"> para la administración y gestión de los riesgos a nivel de procesos, los riesgos asociados a situaciones de corrupción e institucionales; orienta sobre las actividades a desarrollar desde la definición del contexto estratégico, la identificación de los riesgos, su análisis, valoración y la definición de las opciones de manejo que </w:t>
      </w:r>
      <w:r w:rsidRPr="00C863EC">
        <w:rPr>
          <w:rFonts w:ascii="Arial" w:hAnsi="Arial" w:cs="Arial"/>
        </w:rPr>
        <w:lastRenderedPageBreak/>
        <w:t xml:space="preserve">pueden requerir la formulación de acciones adicionales para garantizar una adecuada gestión del riesgo. </w:t>
      </w:r>
    </w:p>
    <w:p w:rsidR="00C863EC" w:rsidRDefault="00C863EC" w:rsidP="002A342D">
      <w:pPr>
        <w:spacing w:line="276" w:lineRule="auto"/>
        <w:jc w:val="both"/>
        <w:rPr>
          <w:rFonts w:ascii="Arial" w:hAnsi="Arial" w:cs="Arial"/>
        </w:rPr>
      </w:pPr>
    </w:p>
    <w:p w:rsidR="00C863EC" w:rsidRPr="0099597B" w:rsidRDefault="00C863EC" w:rsidP="0099597B">
      <w:pPr>
        <w:pStyle w:val="Ttulo"/>
        <w:rPr>
          <w:b/>
          <w:color w:val="auto"/>
          <w:sz w:val="28"/>
          <w:szCs w:val="28"/>
        </w:rPr>
      </w:pPr>
      <w:bookmarkStart w:id="9" w:name="_Toc430076925"/>
      <w:bookmarkStart w:id="10" w:name="_Toc14360927"/>
      <w:r w:rsidRPr="0099597B">
        <w:rPr>
          <w:b/>
          <w:color w:val="auto"/>
          <w:sz w:val="28"/>
          <w:szCs w:val="28"/>
        </w:rPr>
        <w:t>ÁMBITO DE APLICACIÓN</w:t>
      </w:r>
      <w:bookmarkEnd w:id="9"/>
      <w:bookmarkEnd w:id="10"/>
    </w:p>
    <w:p w:rsidR="00C863EC" w:rsidRPr="00C863EC" w:rsidRDefault="00C863EC" w:rsidP="002A342D">
      <w:pPr>
        <w:spacing w:line="276" w:lineRule="auto"/>
        <w:jc w:val="both"/>
        <w:rPr>
          <w:rFonts w:ascii="Arial" w:hAnsi="Arial" w:cs="Arial"/>
        </w:rPr>
      </w:pPr>
    </w:p>
    <w:p w:rsidR="00C863EC" w:rsidRPr="00C863EC" w:rsidRDefault="00C863EC" w:rsidP="002A342D">
      <w:pPr>
        <w:spacing w:line="276" w:lineRule="auto"/>
        <w:jc w:val="both"/>
        <w:rPr>
          <w:rFonts w:ascii="Arial" w:hAnsi="Arial" w:cs="Arial"/>
        </w:rPr>
      </w:pPr>
      <w:r w:rsidRPr="00C863EC">
        <w:rPr>
          <w:rFonts w:ascii="Arial" w:hAnsi="Arial" w:cs="Arial"/>
        </w:rPr>
        <w:t>Los lineamientos definidos en esta guía, aplica para la gestión de los riesgos de tipo institucional, de corrupción y de gestión del proceso.</w:t>
      </w:r>
    </w:p>
    <w:p w:rsidR="00C863EC" w:rsidRPr="00C863EC" w:rsidRDefault="00C863EC" w:rsidP="002A342D">
      <w:pPr>
        <w:spacing w:line="276" w:lineRule="auto"/>
        <w:jc w:val="both"/>
        <w:rPr>
          <w:rFonts w:ascii="Arial" w:hAnsi="Arial" w:cs="Arial"/>
        </w:rPr>
      </w:pPr>
    </w:p>
    <w:p w:rsidR="00C863EC" w:rsidRPr="0099597B" w:rsidRDefault="00C863EC" w:rsidP="0099597B">
      <w:pPr>
        <w:pStyle w:val="Ttulo"/>
        <w:rPr>
          <w:b/>
          <w:sz w:val="28"/>
          <w:szCs w:val="28"/>
        </w:rPr>
      </w:pPr>
      <w:bookmarkStart w:id="11" w:name="_Toc430076927"/>
      <w:bookmarkStart w:id="12" w:name="_Toc14360928"/>
      <w:r w:rsidRPr="0099597B">
        <w:rPr>
          <w:b/>
          <w:color w:val="auto"/>
          <w:sz w:val="28"/>
          <w:szCs w:val="28"/>
        </w:rPr>
        <w:t>DEFINICIONES</w:t>
      </w:r>
      <w:bookmarkEnd w:id="11"/>
      <w:bookmarkEnd w:id="12"/>
    </w:p>
    <w:p w:rsidR="00C863EC" w:rsidRPr="00C863EC" w:rsidRDefault="00C863EC" w:rsidP="002A342D">
      <w:pPr>
        <w:spacing w:line="276" w:lineRule="auto"/>
        <w:jc w:val="both"/>
        <w:rPr>
          <w:rFonts w:ascii="Arial" w:hAnsi="Arial" w:cs="Arial"/>
        </w:rPr>
      </w:pPr>
      <w:r w:rsidRPr="00C863EC">
        <w:rPr>
          <w:rFonts w:ascii="Arial" w:hAnsi="Arial" w:cs="Arial"/>
        </w:rPr>
        <w:t>Para la administración del ri</w:t>
      </w:r>
      <w:r w:rsidR="00B66692">
        <w:rPr>
          <w:rFonts w:ascii="Arial" w:hAnsi="Arial" w:cs="Arial"/>
        </w:rPr>
        <w:t>esgo en EMSA</w:t>
      </w:r>
      <w:r w:rsidRPr="00C863EC">
        <w:rPr>
          <w:rFonts w:ascii="Arial" w:hAnsi="Arial" w:cs="Arial"/>
        </w:rPr>
        <w:t>, se tendrán en cuenta los siguientes términos y definiciones:</w:t>
      </w:r>
    </w:p>
    <w:p w:rsidR="00C863EC" w:rsidRPr="00C863EC" w:rsidRDefault="00C863EC" w:rsidP="002A342D">
      <w:pPr>
        <w:spacing w:line="276" w:lineRule="auto"/>
        <w:jc w:val="both"/>
        <w:rPr>
          <w:rFonts w:ascii="Arial" w:hAnsi="Arial" w:cs="Arial"/>
        </w:rPr>
      </w:pPr>
    </w:p>
    <w:p w:rsidR="00C863EC" w:rsidRPr="00C863EC" w:rsidRDefault="00C863EC" w:rsidP="00B66692">
      <w:pPr>
        <w:numPr>
          <w:ilvl w:val="0"/>
          <w:numId w:val="10"/>
        </w:numPr>
        <w:autoSpaceDE w:val="0"/>
        <w:autoSpaceDN w:val="0"/>
        <w:adjustRightInd w:val="0"/>
        <w:spacing w:line="276" w:lineRule="auto"/>
        <w:ind w:left="360"/>
        <w:jc w:val="both"/>
        <w:rPr>
          <w:rFonts w:ascii="Arial" w:hAnsi="Arial" w:cs="Arial"/>
          <w:bCs/>
        </w:rPr>
      </w:pPr>
      <w:r w:rsidRPr="00C863EC">
        <w:rPr>
          <w:rFonts w:ascii="Arial" w:hAnsi="Arial" w:cs="Arial"/>
          <w:b/>
          <w:bCs/>
        </w:rPr>
        <w:t xml:space="preserve">Acciones asociadas: </w:t>
      </w:r>
      <w:r w:rsidRPr="00C863EC">
        <w:rPr>
          <w:rFonts w:ascii="Arial" w:hAnsi="Arial" w:cs="Arial"/>
          <w:bCs/>
        </w:rPr>
        <w:t>son las acciones que se deben tomar posterior a determinar las opciones de manejo del riesgo (asumir, reducir, evitar compartir o transferir), dependiendo de la evaluación del riesgo residual, orientadas a fortalecer los controles identificados.</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rPr>
        <w:t xml:space="preserve">Administración de riesgos: </w:t>
      </w:r>
      <w:r w:rsidRPr="00C863EC">
        <w:rPr>
          <w:rFonts w:ascii="Arial" w:hAnsi="Arial" w:cs="Arial"/>
        </w:rPr>
        <w:t>conjunto de etapas secuenciales que se deben desarrollar para el adecuado tratamiento de los riesgos.</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autoSpaceDE w:val="0"/>
        <w:autoSpaceDN w:val="0"/>
        <w:adjustRightInd w:val="0"/>
        <w:spacing w:line="276" w:lineRule="auto"/>
        <w:ind w:left="360"/>
        <w:jc w:val="both"/>
        <w:rPr>
          <w:rFonts w:ascii="Arial" w:hAnsi="Arial" w:cs="Arial"/>
        </w:rPr>
      </w:pPr>
      <w:r w:rsidRPr="00C863EC">
        <w:rPr>
          <w:rFonts w:ascii="Arial" w:hAnsi="Arial" w:cs="Arial"/>
          <w:b/>
          <w:bCs/>
        </w:rPr>
        <w:t xml:space="preserve">Amenaza: </w:t>
      </w:r>
      <w:r w:rsidR="001B2A05">
        <w:rPr>
          <w:rFonts w:ascii="Arial" w:hAnsi="Arial" w:cs="Arial"/>
        </w:rPr>
        <w:t>situación externa que no controla la Empresa</w:t>
      </w:r>
      <w:r w:rsidRPr="00C863EC">
        <w:rPr>
          <w:rFonts w:ascii="Arial" w:hAnsi="Arial" w:cs="Arial"/>
        </w:rPr>
        <w:t xml:space="preserve"> y que puede afectar su operación</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Análisis del riesgo: </w:t>
      </w:r>
      <w:r w:rsidRPr="00C863EC">
        <w:rPr>
          <w:rFonts w:ascii="Arial" w:hAnsi="Arial" w:cs="Arial"/>
        </w:rPr>
        <w:t>etapa de la administración del riesgo, donde se establece la probabilidad de ocurrencia y el impacto del riesgo antes de determinar los controles (análisis del riesgo inherente).</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Asumir el riesgo: </w:t>
      </w:r>
      <w:r w:rsidRPr="00C863EC">
        <w:rPr>
          <w:rFonts w:ascii="Arial" w:hAnsi="Arial" w:cs="Arial"/>
        </w:rPr>
        <w:t>opción de manejo donde se acepta la pérdida residual probable, si el riesgo se materializa.</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Causa: </w:t>
      </w:r>
      <w:r w:rsidRPr="00C863EC">
        <w:rPr>
          <w:rFonts w:ascii="Arial" w:hAnsi="Arial" w:cs="Arial"/>
        </w:rPr>
        <w:t>medios, circunstancias y/o agentes que generan riesgos.</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lastRenderedPageBreak/>
        <w:t xml:space="preserve">Calificación del riesgo: </w:t>
      </w:r>
      <w:r w:rsidRPr="00C863EC">
        <w:rPr>
          <w:rFonts w:ascii="Arial" w:hAnsi="Arial" w:cs="Arial"/>
        </w:rPr>
        <w:t>estimación de la probabilidad de ocurrencia del riesgo y el impacto que puede causar su materialización.</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Compartir o transferir el riesgo: </w:t>
      </w:r>
      <w:r w:rsidRPr="00C863EC">
        <w:rPr>
          <w:rFonts w:ascii="Arial" w:hAnsi="Arial" w:cs="Arial"/>
        </w:rPr>
        <w:t>opción de manejo que determina traspasar o compartir  las pérdidas producto de la materialización de un riesgo con otras organizaciones mediante figuras como outsorcing, seguros, sitios alternos.</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Consecuencia: </w:t>
      </w:r>
      <w:r w:rsidRPr="00C863EC">
        <w:rPr>
          <w:rFonts w:ascii="Arial" w:hAnsi="Arial" w:cs="Arial"/>
        </w:rPr>
        <w:t>efectos que se pueden presentar cuando un riesgo se materializa.</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rPr>
        <w:t>Contexto estratégico:</w:t>
      </w:r>
      <w:r w:rsidRPr="00C863EC">
        <w:rPr>
          <w:rFonts w:ascii="Arial" w:hAnsi="Arial" w:cs="Arial"/>
        </w:rPr>
        <w:t xml:space="preserve"> </w:t>
      </w:r>
      <w:r w:rsidRPr="00C863EC">
        <w:rPr>
          <w:rFonts w:ascii="Arial" w:hAnsi="Arial" w:cs="Arial"/>
          <w:iCs/>
        </w:rPr>
        <w:t>son las condiciones internas y del entorno, que pueden generar eventos que originan oportunidades o afectan negativamente el cumplimiento de la misión y objetivos de una institución.</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Control: </w:t>
      </w:r>
      <w:r w:rsidRPr="00C863EC">
        <w:rPr>
          <w:rFonts w:ascii="Arial" w:hAnsi="Arial" w:cs="Arial"/>
        </w:rPr>
        <w:t>acción o conjunto de acciones que minimiza la probabilidad de ocurrencia de un riesgo o el impacto producido ante su materialización.</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autoSpaceDE w:val="0"/>
        <w:autoSpaceDN w:val="0"/>
        <w:adjustRightInd w:val="0"/>
        <w:spacing w:line="276" w:lineRule="auto"/>
        <w:ind w:left="360"/>
        <w:jc w:val="both"/>
        <w:rPr>
          <w:rFonts w:ascii="Arial" w:hAnsi="Arial" w:cs="Arial"/>
        </w:rPr>
      </w:pPr>
      <w:r w:rsidRPr="00C863EC">
        <w:rPr>
          <w:rFonts w:ascii="Arial" w:hAnsi="Arial" w:cs="Arial"/>
          <w:b/>
        </w:rPr>
        <w:t xml:space="preserve">Control preventivo: </w:t>
      </w:r>
      <w:r w:rsidRPr="00C863EC">
        <w:rPr>
          <w:rFonts w:ascii="Arial" w:hAnsi="Arial" w:cs="Arial"/>
        </w:rPr>
        <w:t>acción o conjunto de acciones que eliminan o mitigan las causas del riesgo; está orientado a disminuir la probabilidad de ocurrencia del riesgo.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rPr>
        <w:t xml:space="preserve">Control correctivo: </w:t>
      </w:r>
      <w:r w:rsidRPr="00C863EC">
        <w:rPr>
          <w:rFonts w:ascii="Arial" w:hAnsi="Arial" w:cs="Arial"/>
        </w:rPr>
        <w:t>acción o conjunto de acciones que eliminan o mitigan las consecuencias del riesgo; está orientado a disminuir el nivel de impacto del riesgo.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rPr>
        <w:t xml:space="preserve">Debilidad: </w:t>
      </w:r>
      <w:r w:rsidR="00DE54C6">
        <w:rPr>
          <w:rFonts w:ascii="Arial" w:hAnsi="Arial" w:cs="Arial"/>
        </w:rPr>
        <w:t>situación interna que la Empresa</w:t>
      </w:r>
      <w:r w:rsidRPr="00C863EC">
        <w:rPr>
          <w:rFonts w:ascii="Arial" w:hAnsi="Arial" w:cs="Arial"/>
        </w:rPr>
        <w:t xml:space="preserve"> puede controlar y que puede afectar su operación.</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autoSpaceDE w:val="0"/>
        <w:autoSpaceDN w:val="0"/>
        <w:adjustRightInd w:val="0"/>
        <w:spacing w:line="276" w:lineRule="auto"/>
        <w:ind w:left="360"/>
        <w:jc w:val="both"/>
        <w:rPr>
          <w:rFonts w:ascii="Arial" w:hAnsi="Arial" w:cs="Arial"/>
        </w:rPr>
      </w:pPr>
      <w:r w:rsidRPr="00C863EC">
        <w:rPr>
          <w:rFonts w:ascii="Arial" w:hAnsi="Arial" w:cs="Arial"/>
          <w:b/>
          <w:bCs/>
        </w:rPr>
        <w:t xml:space="preserve">Evaluación del riesgo: </w:t>
      </w:r>
      <w:r w:rsidRPr="00C863EC">
        <w:rPr>
          <w:rFonts w:ascii="Arial" w:hAnsi="Arial" w:cs="Arial"/>
        </w:rPr>
        <w:t>resultado del cruce cuantitativo de las calificaciones de probabilidad e impacto, para establecer la zona donde se ubicará el riesgo.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autoSpaceDE w:val="0"/>
        <w:autoSpaceDN w:val="0"/>
        <w:adjustRightInd w:val="0"/>
        <w:spacing w:line="276" w:lineRule="auto"/>
        <w:ind w:left="360"/>
        <w:jc w:val="both"/>
        <w:rPr>
          <w:rFonts w:ascii="Arial" w:hAnsi="Arial" w:cs="Arial"/>
        </w:rPr>
      </w:pPr>
      <w:r w:rsidRPr="00C863EC">
        <w:rPr>
          <w:rFonts w:ascii="Arial" w:hAnsi="Arial" w:cs="Arial"/>
          <w:b/>
          <w:bCs/>
        </w:rPr>
        <w:t>Evitar el riesgo:</w:t>
      </w:r>
      <w:r w:rsidRPr="00C863EC">
        <w:rPr>
          <w:rFonts w:ascii="Arial" w:hAnsi="Arial" w:cs="Arial"/>
        </w:rPr>
        <w:t xml:space="preserve"> opción de manejo que determina la formulación de acciones donde se prevenga la materialización del riesgo mediante el fortalecimiento de controles identificado.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autoSpaceDE w:val="0"/>
        <w:autoSpaceDN w:val="0"/>
        <w:adjustRightInd w:val="0"/>
        <w:spacing w:line="276" w:lineRule="auto"/>
        <w:ind w:left="360"/>
        <w:jc w:val="both"/>
        <w:rPr>
          <w:rFonts w:ascii="Arial" w:hAnsi="Arial" w:cs="Arial"/>
          <w:b/>
        </w:rPr>
      </w:pPr>
      <w:r w:rsidRPr="00C863EC">
        <w:rPr>
          <w:rFonts w:ascii="Arial" w:hAnsi="Arial" w:cs="Arial"/>
          <w:b/>
          <w:bCs/>
        </w:rPr>
        <w:t>Frecuencia:</w:t>
      </w:r>
      <w:r w:rsidRPr="00C863EC">
        <w:rPr>
          <w:rFonts w:ascii="Arial" w:hAnsi="Arial" w:cs="Arial"/>
        </w:rPr>
        <w:t xml:space="preserve"> ocurrencia de un evento expresado como la cantidad de veces que ha ocurrido un evento en un tiempo dado.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Identificación d</w:t>
      </w:r>
      <w:r w:rsidRPr="00C863EC">
        <w:rPr>
          <w:rFonts w:ascii="Arial" w:hAnsi="Arial" w:cs="Arial"/>
          <w:b/>
        </w:rPr>
        <w:t xml:space="preserve">el riesgo: </w:t>
      </w:r>
      <w:r w:rsidRPr="00C863EC">
        <w:rPr>
          <w:rFonts w:ascii="Arial" w:hAnsi="Arial" w:cs="Arial"/>
          <w:bCs/>
        </w:rPr>
        <w:t>etapa de la administración del riesgo donde se</w:t>
      </w:r>
      <w:r w:rsidRPr="00C863EC">
        <w:rPr>
          <w:rFonts w:ascii="Arial" w:hAnsi="Arial" w:cs="Arial"/>
        </w:rPr>
        <w:t xml:space="preserve"> establece el riesgo con sus causas (asociadas a factores externos e internos de riesgo), consecuencias y se clasifica de acuerdo con los tipos de riesgo definidos</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Impacto: </w:t>
      </w:r>
      <w:r w:rsidRPr="00C863EC">
        <w:rPr>
          <w:rFonts w:ascii="Arial" w:hAnsi="Arial" w:cs="Arial"/>
        </w:rPr>
        <w:t>medida para estimar cuantitativa y cualitativamente el posible efecto de la materialización del riesgo.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rPr>
        <w:t xml:space="preserve">Mapa de riesgos: </w:t>
      </w:r>
      <w:r w:rsidRPr="00C863EC">
        <w:rPr>
          <w:rFonts w:ascii="Arial" w:hAnsi="Arial" w:cs="Arial"/>
        </w:rPr>
        <w:t>documento que de manera sistemática, muestra el desarrollo de las etapas de la administración del riesgo.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autoSpaceDE w:val="0"/>
        <w:autoSpaceDN w:val="0"/>
        <w:adjustRightInd w:val="0"/>
        <w:spacing w:line="276" w:lineRule="auto"/>
        <w:ind w:left="360"/>
        <w:jc w:val="both"/>
        <w:rPr>
          <w:rFonts w:ascii="Arial" w:hAnsi="Arial" w:cs="Arial"/>
        </w:rPr>
      </w:pPr>
      <w:r w:rsidRPr="00C863EC">
        <w:rPr>
          <w:rFonts w:ascii="Arial" w:hAnsi="Arial" w:cs="Arial"/>
          <w:b/>
          <w:bCs/>
        </w:rPr>
        <w:t xml:space="preserve">Materialización del riesgo: </w:t>
      </w:r>
      <w:r w:rsidRPr="00C863EC">
        <w:rPr>
          <w:rFonts w:ascii="Arial" w:hAnsi="Arial" w:cs="Arial"/>
        </w:rPr>
        <w:t>ocurrencia del riesgo identificado</w:t>
      </w:r>
    </w:p>
    <w:p w:rsidR="00C863EC" w:rsidRPr="00C863EC" w:rsidRDefault="00C863EC" w:rsidP="001B2A05">
      <w:pPr>
        <w:spacing w:line="276" w:lineRule="auto"/>
        <w:jc w:val="both"/>
        <w:rPr>
          <w:rFonts w:ascii="Arial" w:hAnsi="Arial" w:cs="Arial"/>
          <w:b/>
          <w:bCs/>
        </w:rPr>
      </w:pPr>
    </w:p>
    <w:p w:rsidR="00C863EC" w:rsidRPr="00C863EC" w:rsidRDefault="00C863EC" w:rsidP="00B66692">
      <w:pPr>
        <w:numPr>
          <w:ilvl w:val="0"/>
          <w:numId w:val="10"/>
        </w:numPr>
        <w:spacing w:line="276" w:lineRule="auto"/>
        <w:ind w:left="360"/>
        <w:jc w:val="both"/>
        <w:rPr>
          <w:rFonts w:ascii="Arial" w:hAnsi="Arial" w:cs="Arial"/>
          <w:b/>
          <w:bCs/>
        </w:rPr>
      </w:pPr>
      <w:r w:rsidRPr="00C863EC">
        <w:rPr>
          <w:rFonts w:ascii="Arial" w:hAnsi="Arial" w:cs="Arial"/>
          <w:b/>
          <w:bCs/>
        </w:rPr>
        <w:t xml:space="preserve">Opciones de manejo: </w:t>
      </w:r>
      <w:r w:rsidRPr="00C863EC">
        <w:rPr>
          <w:rFonts w:ascii="Arial" w:hAnsi="Arial" w:cs="Arial"/>
        </w:rPr>
        <w:t>posibilidades disponibles para administrar el riesgo posterior a la valoración de los controles definidos (asumir, reducir, evitar compartir o transferir el riesgo residual).</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Plan de contingencia: </w:t>
      </w:r>
      <w:r w:rsidRPr="00C863EC">
        <w:rPr>
          <w:rFonts w:ascii="Arial" w:hAnsi="Arial" w:cs="Arial"/>
          <w:bCs/>
        </w:rPr>
        <w:t>c</w:t>
      </w:r>
      <w:r w:rsidRPr="00C863EC">
        <w:rPr>
          <w:rFonts w:ascii="Arial" w:hAnsi="Arial" w:cs="Arial"/>
        </w:rPr>
        <w:t>onjunto de acciones inmediatas, recursos, responsables y tiempos establecidos para hacer frente a la materialización del riesgo y garantizar la continuidad del servicio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Probabilidad: </w:t>
      </w:r>
      <w:r w:rsidRPr="00C863EC">
        <w:rPr>
          <w:rFonts w:ascii="Arial" w:hAnsi="Arial" w:cs="Arial"/>
        </w:rPr>
        <w:t>medida para estimar cuantitativa y cualitativamente la posibilidad de ocurrencia del riesgo.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autoSpaceDE w:val="0"/>
        <w:autoSpaceDN w:val="0"/>
        <w:adjustRightInd w:val="0"/>
        <w:spacing w:line="276" w:lineRule="auto"/>
        <w:ind w:left="360"/>
        <w:jc w:val="both"/>
        <w:rPr>
          <w:rFonts w:ascii="Arial" w:hAnsi="Arial" w:cs="Arial"/>
          <w:bCs/>
        </w:rPr>
      </w:pPr>
      <w:r w:rsidRPr="00C863EC">
        <w:rPr>
          <w:rFonts w:ascii="Arial" w:hAnsi="Arial" w:cs="Arial"/>
          <w:b/>
          <w:bCs/>
        </w:rPr>
        <w:t xml:space="preserve">Procedimiento: </w:t>
      </w:r>
      <w:r w:rsidRPr="00C863EC">
        <w:rPr>
          <w:rFonts w:ascii="Arial" w:hAnsi="Arial" w:cs="Arial"/>
          <w:bCs/>
        </w:rPr>
        <w:t>conjunto de especificaciones, relaciones, responsabilidades, controles  y ordenamiento de las actividades y tareas requeridas para cumplir con el proceso.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Proceso: </w:t>
      </w:r>
      <w:r w:rsidRPr="00C863EC">
        <w:rPr>
          <w:rFonts w:ascii="Arial" w:hAnsi="Arial" w:cs="Arial"/>
          <w:bCs/>
        </w:rPr>
        <w:t xml:space="preserve">conjunto de entradas tangibles o intangibles, suministradas por un proveedor, a estas entradas se les asigna recursos y se aplican controles, </w:t>
      </w:r>
      <w:r w:rsidRPr="00C863EC">
        <w:rPr>
          <w:rFonts w:ascii="Arial" w:hAnsi="Arial" w:cs="Arial"/>
          <w:bCs/>
        </w:rPr>
        <w:lastRenderedPageBreak/>
        <w:t>obteniendo salidas tangibles o intangibles, destinadas a un usuario, generando un impacto en estos. Se clasifican en estratégicos, misionales, de apoyo y de evaluación.</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autoSpaceDE w:val="0"/>
        <w:autoSpaceDN w:val="0"/>
        <w:adjustRightInd w:val="0"/>
        <w:spacing w:line="276" w:lineRule="auto"/>
        <w:ind w:left="360"/>
        <w:jc w:val="both"/>
        <w:rPr>
          <w:rFonts w:ascii="Arial" w:hAnsi="Arial" w:cs="Arial"/>
        </w:rPr>
      </w:pPr>
      <w:r w:rsidRPr="00C863EC">
        <w:rPr>
          <w:rFonts w:ascii="Arial" w:hAnsi="Arial" w:cs="Arial"/>
          <w:b/>
          <w:bCs/>
        </w:rPr>
        <w:t xml:space="preserve">Riesgo: </w:t>
      </w:r>
      <w:r w:rsidRPr="00C863EC">
        <w:rPr>
          <w:rFonts w:ascii="Arial" w:hAnsi="Arial" w:cs="Arial"/>
        </w:rPr>
        <w:t>eventualidad que tendrá un impacto negativo sobre los objetivos institucionales o del proceso.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Riesgo de corrupción: </w:t>
      </w:r>
      <w:r w:rsidRPr="00C863EC">
        <w:rPr>
          <w:rFonts w:ascii="Arial" w:hAnsi="Arial" w:cs="Arial"/>
        </w:rPr>
        <w:t>posibilidad de que por acción u omisión, mediante el uso indebido del poder, de los recursos o de la información, se lesio</w:t>
      </w:r>
      <w:r w:rsidR="00DE54C6">
        <w:rPr>
          <w:rFonts w:ascii="Arial" w:hAnsi="Arial" w:cs="Arial"/>
        </w:rPr>
        <w:t>nen los intereses de una Empresa</w:t>
      </w:r>
      <w:r w:rsidRPr="00C863EC">
        <w:rPr>
          <w:rFonts w:ascii="Arial" w:hAnsi="Arial" w:cs="Arial"/>
        </w:rPr>
        <w:t xml:space="preserve"> y en consecuencia del Estado, para la obtención de un beneficio particular.</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Riesgo inherente: </w:t>
      </w:r>
      <w:r w:rsidRPr="00C863EC">
        <w:rPr>
          <w:rFonts w:ascii="Arial" w:hAnsi="Arial" w:cs="Arial"/>
        </w:rPr>
        <w:t>es aque</w:t>
      </w:r>
      <w:r w:rsidR="00DE54C6">
        <w:rPr>
          <w:rFonts w:ascii="Arial" w:hAnsi="Arial" w:cs="Arial"/>
        </w:rPr>
        <w:t>l al que se enfrenta la Empresa</w:t>
      </w:r>
      <w:r w:rsidRPr="00C863EC">
        <w:rPr>
          <w:rFonts w:ascii="Arial" w:hAnsi="Arial" w:cs="Arial"/>
        </w:rPr>
        <w:t xml:space="preserve"> o proceso en ausencia de controles y/o acciones para modificar su probabilidad o impacto.</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Riesgo institucional</w:t>
      </w:r>
      <w:r w:rsidRPr="00C863EC">
        <w:rPr>
          <w:rFonts w:ascii="Arial" w:hAnsi="Arial" w:cs="Arial"/>
        </w:rPr>
        <w:t xml:space="preserve">: Son los que afectan de manera directa el cumplimiento de los objetivos o la misión institucional. Los riesgos institucionales, son producto del análisis de los riesgos por proceso y son denominados de este tipo cuando cumplen las siguientes características: </w:t>
      </w:r>
    </w:p>
    <w:p w:rsidR="00C863EC" w:rsidRPr="00C863EC" w:rsidRDefault="00C863EC" w:rsidP="001B2A05">
      <w:pPr>
        <w:spacing w:line="276" w:lineRule="auto"/>
        <w:jc w:val="both"/>
        <w:rPr>
          <w:rFonts w:ascii="Arial" w:hAnsi="Arial" w:cs="Arial"/>
        </w:rPr>
      </w:pPr>
    </w:p>
    <w:p w:rsidR="00C863EC" w:rsidRDefault="00C863EC" w:rsidP="00B66692">
      <w:pPr>
        <w:pStyle w:val="Prrafodelista"/>
        <w:numPr>
          <w:ilvl w:val="0"/>
          <w:numId w:val="10"/>
        </w:numPr>
        <w:spacing w:line="276" w:lineRule="auto"/>
        <w:jc w:val="both"/>
        <w:rPr>
          <w:rFonts w:cs="Arial"/>
          <w:szCs w:val="24"/>
        </w:rPr>
      </w:pPr>
      <w:r w:rsidRPr="00C863EC">
        <w:rPr>
          <w:rFonts w:cs="Arial"/>
          <w:szCs w:val="24"/>
        </w:rPr>
        <w:t>Los riesgos que han sido clasificados como estratégicos: en el paso de identificación deben haber sido marcados como de clase estratégica, es decir, se relacionan con el cumplimiento de objetivos institucionales, misión y visión.</w:t>
      </w:r>
    </w:p>
    <w:p w:rsidR="00E57473" w:rsidRPr="00E57473" w:rsidRDefault="00E57473" w:rsidP="00E57473">
      <w:pPr>
        <w:pStyle w:val="Prrafodelista"/>
        <w:rPr>
          <w:rFonts w:cs="Arial"/>
          <w:szCs w:val="24"/>
        </w:rPr>
      </w:pPr>
    </w:p>
    <w:p w:rsidR="00C863EC" w:rsidRDefault="00C863EC" w:rsidP="00B66692">
      <w:pPr>
        <w:pStyle w:val="Prrafodelista"/>
        <w:numPr>
          <w:ilvl w:val="0"/>
          <w:numId w:val="10"/>
        </w:numPr>
        <w:spacing w:line="276" w:lineRule="auto"/>
        <w:jc w:val="both"/>
        <w:rPr>
          <w:rFonts w:cs="Arial"/>
          <w:szCs w:val="24"/>
        </w:rPr>
      </w:pPr>
      <w:r w:rsidRPr="00C863EC">
        <w:rPr>
          <w:rFonts w:cs="Arial"/>
          <w:szCs w:val="24"/>
        </w:rPr>
        <w:t>Los riesgos que se encuentran en zona alta o extrema: después de valorar el riesgo (identificación y evaluación de controles), el riesgo residual se ubica en zonas de riesgo alta o extrema, indicando que el grado de exposición a la materialización del riesgo aún se encuentra poco controlado.</w:t>
      </w:r>
    </w:p>
    <w:p w:rsidR="00E57473" w:rsidRPr="00E57473" w:rsidRDefault="00E57473" w:rsidP="00E57473">
      <w:pPr>
        <w:pStyle w:val="Prrafodelista"/>
        <w:rPr>
          <w:rFonts w:cs="Arial"/>
          <w:szCs w:val="24"/>
        </w:rPr>
      </w:pPr>
    </w:p>
    <w:p w:rsidR="00C863EC" w:rsidRDefault="00C863EC" w:rsidP="00B66692">
      <w:pPr>
        <w:pStyle w:val="Prrafodelista"/>
        <w:numPr>
          <w:ilvl w:val="0"/>
          <w:numId w:val="10"/>
        </w:numPr>
        <w:spacing w:line="276" w:lineRule="auto"/>
        <w:jc w:val="both"/>
        <w:rPr>
          <w:rFonts w:cs="Arial"/>
          <w:szCs w:val="24"/>
        </w:rPr>
      </w:pPr>
      <w:r w:rsidRPr="00C863EC">
        <w:rPr>
          <w:rFonts w:cs="Arial"/>
          <w:szCs w:val="24"/>
        </w:rPr>
        <w:t>Los riesgos que tengan incidencia en usuario o destinatario final externo: en el caso de la materialización del riesgo la afectación del usuario externo se presenta de manera directa.</w:t>
      </w:r>
    </w:p>
    <w:p w:rsidR="00E57473" w:rsidRPr="00E57473" w:rsidRDefault="00E57473" w:rsidP="00E57473">
      <w:pPr>
        <w:pStyle w:val="Prrafodelista"/>
        <w:rPr>
          <w:rFonts w:cs="Arial"/>
          <w:szCs w:val="24"/>
        </w:rPr>
      </w:pPr>
    </w:p>
    <w:p w:rsidR="00C863EC" w:rsidRPr="00C863EC" w:rsidRDefault="00C863EC" w:rsidP="00B66692">
      <w:pPr>
        <w:pStyle w:val="Prrafodelista"/>
        <w:numPr>
          <w:ilvl w:val="0"/>
          <w:numId w:val="10"/>
        </w:numPr>
        <w:spacing w:line="276" w:lineRule="auto"/>
        <w:jc w:val="both"/>
        <w:rPr>
          <w:rFonts w:cs="Arial"/>
          <w:szCs w:val="24"/>
        </w:rPr>
      </w:pPr>
      <w:r w:rsidRPr="00C863EC">
        <w:rPr>
          <w:rFonts w:cs="Arial"/>
          <w:szCs w:val="24"/>
        </w:rPr>
        <w:lastRenderedPageBreak/>
        <w:t>Los riesgos de corrupción: todos los riesgos identificados que hagan referencia a situaciones de corrupción, serán considerados como riesgos de tipo institucional.</w:t>
      </w:r>
    </w:p>
    <w:p w:rsidR="00C863EC" w:rsidRPr="00E57473" w:rsidRDefault="00C863EC" w:rsidP="001B2A05">
      <w:pPr>
        <w:spacing w:line="276" w:lineRule="auto"/>
        <w:jc w:val="both"/>
        <w:rPr>
          <w:rFonts w:ascii="Arial" w:hAnsi="Arial" w:cs="Arial"/>
          <w:lang w:val="es-CO"/>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Riesgo residual: </w:t>
      </w:r>
      <w:r w:rsidRPr="00C863EC">
        <w:rPr>
          <w:rFonts w:ascii="Arial" w:hAnsi="Arial" w:cs="Arial"/>
        </w:rPr>
        <w:t>nivel de riesgo que permanece luego de determinar y aplicar controles para su administración.</w:t>
      </w:r>
    </w:p>
    <w:p w:rsidR="00C863EC" w:rsidRPr="00C863EC" w:rsidRDefault="00C863EC" w:rsidP="001B2A05">
      <w:pPr>
        <w:spacing w:line="276" w:lineRule="auto"/>
        <w:jc w:val="both"/>
        <w:rPr>
          <w:rFonts w:ascii="Arial" w:hAnsi="Arial" w:cs="Arial"/>
        </w:rPr>
      </w:pPr>
    </w:p>
    <w:p w:rsidR="00C863EC" w:rsidRPr="00C863EC" w:rsidRDefault="00C863EC" w:rsidP="00B66692">
      <w:pPr>
        <w:numPr>
          <w:ilvl w:val="0"/>
          <w:numId w:val="10"/>
        </w:numPr>
        <w:spacing w:line="276" w:lineRule="auto"/>
        <w:ind w:left="360"/>
        <w:jc w:val="both"/>
        <w:rPr>
          <w:rFonts w:ascii="Arial" w:hAnsi="Arial" w:cs="Arial"/>
        </w:rPr>
      </w:pPr>
      <w:r w:rsidRPr="00C863EC">
        <w:rPr>
          <w:rFonts w:ascii="Arial" w:hAnsi="Arial" w:cs="Arial"/>
          <w:b/>
          <w:bCs/>
        </w:rPr>
        <w:t xml:space="preserve">Valoración del riesgo: </w:t>
      </w:r>
      <w:r w:rsidRPr="00C863EC">
        <w:rPr>
          <w:rFonts w:ascii="Arial" w:hAnsi="Arial" w:cs="Arial"/>
        </w:rPr>
        <w:t>establece la identificación y evaluación de los controles para prevenir la ocurrencia del riesgo o reducir los efectos de su materialización. En la etapa de valoración del riesgo se determina el riesgo residual, la opción de manejo a seguir, y si es necesita.</w:t>
      </w:r>
    </w:p>
    <w:p w:rsidR="00C863EC" w:rsidRPr="00C863EC" w:rsidRDefault="00C863EC" w:rsidP="002A342D">
      <w:pPr>
        <w:autoSpaceDE w:val="0"/>
        <w:autoSpaceDN w:val="0"/>
        <w:adjustRightInd w:val="0"/>
        <w:spacing w:line="276" w:lineRule="auto"/>
        <w:jc w:val="both"/>
        <w:rPr>
          <w:rFonts w:ascii="Arial" w:hAnsi="Arial" w:cs="Arial"/>
          <w:b/>
          <w:bCs/>
        </w:rPr>
      </w:pPr>
    </w:p>
    <w:p w:rsidR="00C863EC" w:rsidRPr="0099597B" w:rsidRDefault="00C863EC" w:rsidP="0099597B">
      <w:pPr>
        <w:pStyle w:val="Ttulo"/>
        <w:jc w:val="center"/>
        <w:rPr>
          <w:b/>
          <w:color w:val="auto"/>
          <w:sz w:val="28"/>
          <w:szCs w:val="28"/>
        </w:rPr>
      </w:pPr>
      <w:bookmarkStart w:id="13" w:name="_Toc430076928"/>
      <w:bookmarkStart w:id="14" w:name="_Toc14360929"/>
      <w:r w:rsidRPr="0099597B">
        <w:rPr>
          <w:b/>
          <w:color w:val="auto"/>
          <w:sz w:val="28"/>
          <w:szCs w:val="28"/>
        </w:rPr>
        <w:t>ROLES Y RESPONSABILIDADES FRENTE A LA ADMINISTRACIÓN DEL RIESGO</w:t>
      </w:r>
      <w:bookmarkEnd w:id="13"/>
      <w:bookmarkEnd w:id="14"/>
    </w:p>
    <w:p w:rsidR="00C863EC" w:rsidRPr="00C863EC" w:rsidRDefault="00C863EC" w:rsidP="002A342D">
      <w:pPr>
        <w:spacing w:line="276" w:lineRule="auto"/>
        <w:jc w:val="both"/>
        <w:rPr>
          <w:rFonts w:ascii="Arial" w:hAnsi="Arial" w:cs="Arial"/>
        </w:rPr>
      </w:pPr>
    </w:p>
    <w:p w:rsidR="00C863EC" w:rsidRPr="00C863EC" w:rsidRDefault="00C863EC" w:rsidP="002A342D">
      <w:pPr>
        <w:spacing w:line="276" w:lineRule="auto"/>
        <w:jc w:val="both"/>
        <w:rPr>
          <w:rFonts w:ascii="Arial" w:hAnsi="Arial" w:cs="Arial"/>
        </w:rPr>
      </w:pPr>
      <w:r w:rsidRPr="00C863EC">
        <w:rPr>
          <w:rFonts w:ascii="Arial" w:hAnsi="Arial" w:cs="Arial"/>
        </w:rPr>
        <w:t>El éxito de la administración del riesgo depende de la decidida participación de</w:t>
      </w:r>
      <w:r w:rsidR="0099597B">
        <w:rPr>
          <w:rFonts w:ascii="Arial" w:hAnsi="Arial" w:cs="Arial"/>
        </w:rPr>
        <w:t xml:space="preserve"> la Gerencia</w:t>
      </w:r>
      <w:r w:rsidRPr="00C863EC">
        <w:rPr>
          <w:rFonts w:ascii="Arial" w:hAnsi="Arial" w:cs="Arial"/>
        </w:rPr>
        <w:t xml:space="preserve">, servidores públicos y contratistas; por esto, es preciso identificar los actores que intervienen:  </w:t>
      </w:r>
    </w:p>
    <w:p w:rsidR="00C863EC" w:rsidRPr="00C863EC" w:rsidRDefault="00C863EC" w:rsidP="002A342D">
      <w:pPr>
        <w:spacing w:line="276" w:lineRule="auto"/>
        <w:jc w:val="both"/>
        <w:rPr>
          <w:rFonts w:ascii="Arial" w:hAnsi="Arial" w:cs="Arial"/>
        </w:rPr>
      </w:pPr>
    </w:p>
    <w:p w:rsidR="00C863EC" w:rsidRPr="00C863EC" w:rsidRDefault="0099597B" w:rsidP="00B66692">
      <w:pPr>
        <w:numPr>
          <w:ilvl w:val="0"/>
          <w:numId w:val="11"/>
        </w:numPr>
        <w:spacing w:line="276" w:lineRule="auto"/>
        <w:jc w:val="both"/>
        <w:rPr>
          <w:rFonts w:ascii="Arial" w:hAnsi="Arial" w:cs="Arial"/>
        </w:rPr>
      </w:pPr>
      <w:r w:rsidRPr="008300A4">
        <w:rPr>
          <w:rFonts w:ascii="Arial" w:hAnsi="Arial" w:cs="Arial"/>
          <w:b/>
        </w:rPr>
        <w:t>Gerencia</w:t>
      </w:r>
      <w:r w:rsidR="00C863EC" w:rsidRPr="00C863EC">
        <w:rPr>
          <w:rFonts w:ascii="Arial" w:hAnsi="Arial" w:cs="Arial"/>
        </w:rPr>
        <w:t>: aprueban las directrices para la administración de</w:t>
      </w:r>
      <w:r>
        <w:rPr>
          <w:rFonts w:ascii="Arial" w:hAnsi="Arial" w:cs="Arial"/>
        </w:rPr>
        <w:t>l riesgo en la Empresa. La Gerencia</w:t>
      </w:r>
      <w:r w:rsidR="00C863EC" w:rsidRPr="00C863EC">
        <w:rPr>
          <w:rFonts w:ascii="Arial" w:hAnsi="Arial" w:cs="Arial"/>
        </w:rPr>
        <w:t xml:space="preserve"> es la responsable del fortalecimiento de la política de administración del riesgo.</w:t>
      </w:r>
    </w:p>
    <w:p w:rsidR="00C863EC" w:rsidRPr="00C863EC" w:rsidRDefault="00C863EC" w:rsidP="008300A4">
      <w:pPr>
        <w:spacing w:line="276" w:lineRule="auto"/>
        <w:ind w:left="360"/>
        <w:jc w:val="both"/>
        <w:rPr>
          <w:rFonts w:ascii="Arial" w:hAnsi="Arial" w:cs="Arial"/>
        </w:rPr>
      </w:pPr>
    </w:p>
    <w:p w:rsidR="00C863EC" w:rsidRPr="00C863EC" w:rsidRDefault="00C863EC" w:rsidP="00B66692">
      <w:pPr>
        <w:numPr>
          <w:ilvl w:val="0"/>
          <w:numId w:val="11"/>
        </w:numPr>
        <w:spacing w:line="276" w:lineRule="auto"/>
        <w:jc w:val="both"/>
        <w:rPr>
          <w:rFonts w:ascii="Arial" w:hAnsi="Arial" w:cs="Arial"/>
        </w:rPr>
      </w:pPr>
      <w:r w:rsidRPr="008300A4">
        <w:rPr>
          <w:rFonts w:ascii="Arial" w:hAnsi="Arial" w:cs="Arial"/>
          <w:b/>
        </w:rPr>
        <w:t>Proceso</w:t>
      </w:r>
      <w:r w:rsidRPr="00C863EC">
        <w:rPr>
          <w:rFonts w:ascii="Arial" w:hAnsi="Arial" w:cs="Arial"/>
        </w:rPr>
        <w:t xml:space="preserve"> Administración del Sistema Integrado de Gestión: genera la metodología para la adminis</w:t>
      </w:r>
      <w:r w:rsidR="0099597B">
        <w:rPr>
          <w:rFonts w:ascii="Arial" w:hAnsi="Arial" w:cs="Arial"/>
        </w:rPr>
        <w:t>tración del riesgo de la Empresa</w:t>
      </w:r>
      <w:r w:rsidRPr="00C863EC">
        <w:rPr>
          <w:rFonts w:ascii="Arial" w:hAnsi="Arial" w:cs="Arial"/>
        </w:rPr>
        <w:t>, coordina, lidera, capacita y asesora en su aplicación.</w:t>
      </w:r>
    </w:p>
    <w:p w:rsidR="00C863EC" w:rsidRPr="00C863EC" w:rsidRDefault="00C863EC" w:rsidP="008300A4">
      <w:pPr>
        <w:spacing w:line="276" w:lineRule="auto"/>
        <w:ind w:left="360"/>
        <w:jc w:val="both"/>
        <w:rPr>
          <w:rFonts w:ascii="Arial" w:hAnsi="Arial" w:cs="Arial"/>
        </w:rPr>
      </w:pPr>
    </w:p>
    <w:p w:rsidR="00C863EC" w:rsidRPr="00C863EC" w:rsidRDefault="00C863EC" w:rsidP="00B66692">
      <w:pPr>
        <w:numPr>
          <w:ilvl w:val="0"/>
          <w:numId w:val="11"/>
        </w:numPr>
        <w:spacing w:line="276" w:lineRule="auto"/>
        <w:jc w:val="both"/>
        <w:rPr>
          <w:rFonts w:ascii="Arial" w:hAnsi="Arial" w:cs="Arial"/>
        </w:rPr>
      </w:pPr>
      <w:r w:rsidRPr="008300A4">
        <w:rPr>
          <w:rFonts w:ascii="Arial" w:hAnsi="Arial" w:cs="Arial"/>
          <w:b/>
        </w:rPr>
        <w:t>Responsables de los procesos</w:t>
      </w:r>
      <w:r w:rsidRPr="00C863EC">
        <w:rPr>
          <w:rFonts w:ascii="Arial" w:hAnsi="Arial" w:cs="Arial"/>
        </w:rPr>
        <w:t>: identifican, analizan, evalúan y v</w:t>
      </w:r>
      <w:r w:rsidR="0099597B">
        <w:rPr>
          <w:rFonts w:ascii="Arial" w:hAnsi="Arial" w:cs="Arial"/>
        </w:rPr>
        <w:t>aloran los riesgos de la Empresa</w:t>
      </w:r>
      <w:r w:rsidRPr="00C863EC">
        <w:rPr>
          <w:rFonts w:ascii="Arial" w:hAnsi="Arial" w:cs="Arial"/>
        </w:rPr>
        <w:t xml:space="preserve"> (por procesos, institucionales y de corrupción) al menos una vez</w:t>
      </w:r>
      <w:r w:rsidR="0099597B">
        <w:rPr>
          <w:rFonts w:ascii="Arial" w:hAnsi="Arial" w:cs="Arial"/>
        </w:rPr>
        <w:t xml:space="preserve"> al año. Si bien los Líderes de los procesos</w:t>
      </w:r>
      <w:r w:rsidRPr="00C863EC">
        <w:rPr>
          <w:rFonts w:ascii="Arial" w:hAnsi="Arial" w:cs="Arial"/>
        </w:rPr>
        <w:t xml:space="preserve"> apoyan la ejecución de las etapas de gestión del riesgo a nivel de los procesos, esto no quiere decir que el proceso de administración de riesgos este solo bajo su responsabilidad. Al contrario, cada responsable de proceso se encarga de garantizar que en el </w:t>
      </w:r>
      <w:r w:rsidRPr="00C863EC">
        <w:rPr>
          <w:rFonts w:ascii="Arial" w:hAnsi="Arial" w:cs="Arial"/>
        </w:rPr>
        <w:lastRenderedPageBreak/>
        <w:t xml:space="preserve">proceso a su cargo se definan los riesgos que le competen, se establezcan las estrategias y responsabilidades para tratarlos y, sobre todo, que se llegue a cada funcionario que trabaja en dicho proceso. No se debe olvidar que son las personas que trabajan en cada uno de los procesos los que mejor conocen los riesgos existentes en el desarrollo de sus actividades. </w:t>
      </w:r>
    </w:p>
    <w:p w:rsidR="00C863EC" w:rsidRPr="00C863EC" w:rsidRDefault="00C863EC" w:rsidP="008300A4">
      <w:pPr>
        <w:spacing w:line="276" w:lineRule="auto"/>
        <w:jc w:val="both"/>
        <w:rPr>
          <w:rFonts w:ascii="Arial" w:hAnsi="Arial" w:cs="Arial"/>
        </w:rPr>
      </w:pPr>
    </w:p>
    <w:p w:rsidR="00C863EC" w:rsidRPr="00C863EC" w:rsidRDefault="00C863EC" w:rsidP="00B66692">
      <w:pPr>
        <w:numPr>
          <w:ilvl w:val="0"/>
          <w:numId w:val="11"/>
        </w:numPr>
        <w:spacing w:line="276" w:lineRule="auto"/>
        <w:jc w:val="both"/>
        <w:rPr>
          <w:rFonts w:ascii="Arial" w:hAnsi="Arial" w:cs="Arial"/>
        </w:rPr>
      </w:pPr>
      <w:r w:rsidRPr="008300A4">
        <w:rPr>
          <w:rFonts w:ascii="Arial" w:hAnsi="Arial" w:cs="Arial"/>
          <w:b/>
        </w:rPr>
        <w:t>Servidores públicos y contratistas</w:t>
      </w:r>
      <w:r w:rsidRPr="00C863EC">
        <w:rPr>
          <w:rFonts w:ascii="Arial" w:hAnsi="Arial" w:cs="Arial"/>
        </w:rPr>
        <w:t>: ejecutar los controles y acciones definidas para la administración de los riesgos definidos, aportar en la identificación de posibles riesgos que puedan afectar la gestión d</w:t>
      </w:r>
      <w:r w:rsidR="008300A4">
        <w:rPr>
          <w:rFonts w:ascii="Arial" w:hAnsi="Arial" w:cs="Arial"/>
        </w:rPr>
        <w:t>e los procesos y/o de la Empresa</w:t>
      </w:r>
      <w:r w:rsidRPr="00C863EC">
        <w:rPr>
          <w:rFonts w:ascii="Arial" w:hAnsi="Arial" w:cs="Arial"/>
        </w:rPr>
        <w:t xml:space="preserve">. </w:t>
      </w:r>
    </w:p>
    <w:p w:rsidR="00C863EC" w:rsidRPr="00C863EC" w:rsidRDefault="00C863EC" w:rsidP="008300A4">
      <w:pPr>
        <w:spacing w:line="276" w:lineRule="auto"/>
        <w:jc w:val="both"/>
        <w:rPr>
          <w:rFonts w:ascii="Arial" w:hAnsi="Arial" w:cs="Arial"/>
        </w:rPr>
      </w:pPr>
    </w:p>
    <w:p w:rsidR="00C863EC" w:rsidRPr="00C863EC" w:rsidRDefault="00C863EC" w:rsidP="00B66692">
      <w:pPr>
        <w:numPr>
          <w:ilvl w:val="0"/>
          <w:numId w:val="11"/>
        </w:numPr>
        <w:spacing w:line="276" w:lineRule="auto"/>
        <w:jc w:val="both"/>
        <w:rPr>
          <w:rFonts w:ascii="Arial" w:hAnsi="Arial" w:cs="Arial"/>
        </w:rPr>
      </w:pPr>
      <w:r w:rsidRPr="008300A4">
        <w:rPr>
          <w:rFonts w:ascii="Arial" w:hAnsi="Arial" w:cs="Arial"/>
          <w:b/>
        </w:rPr>
        <w:t>La Oficina de Control Interno o quien haga sus veces</w:t>
      </w:r>
      <w:r w:rsidRPr="00C863EC">
        <w:rPr>
          <w:rFonts w:ascii="Arial" w:hAnsi="Arial" w:cs="Arial"/>
        </w:rPr>
        <w:t xml:space="preserve">: hacer evaluación y seguimiento a la política, los procedimientos y los controles propios de la administración de riesgos.  Hay que recordar que en cumplimiento del principio de la independencia los funcionarios de la Oficina de Control Interno no participan en los procesos, mediante autorizaciones o refrendaciones.  </w:t>
      </w:r>
    </w:p>
    <w:p w:rsidR="00C863EC" w:rsidRPr="00C863EC" w:rsidRDefault="00C863EC" w:rsidP="002A342D">
      <w:pPr>
        <w:spacing w:line="276" w:lineRule="auto"/>
        <w:jc w:val="both"/>
        <w:rPr>
          <w:rFonts w:ascii="Arial" w:hAnsi="Arial" w:cs="Arial"/>
          <w:b/>
        </w:rPr>
      </w:pPr>
      <w:bookmarkStart w:id="15" w:name="_Toc429285925"/>
      <w:bookmarkEnd w:id="15"/>
    </w:p>
    <w:p w:rsidR="00C863EC" w:rsidRPr="00C863EC" w:rsidRDefault="00C863EC" w:rsidP="00B66692">
      <w:pPr>
        <w:pStyle w:val="Ttulo1"/>
        <w:numPr>
          <w:ilvl w:val="0"/>
          <w:numId w:val="1"/>
        </w:numPr>
        <w:spacing w:before="0" w:line="276" w:lineRule="auto"/>
        <w:jc w:val="both"/>
        <w:rPr>
          <w:rFonts w:ascii="Arial" w:hAnsi="Arial" w:cs="Arial"/>
          <w:color w:val="auto"/>
          <w:sz w:val="24"/>
          <w:szCs w:val="24"/>
        </w:rPr>
      </w:pPr>
      <w:bookmarkStart w:id="16" w:name="_Toc430076929"/>
      <w:bookmarkStart w:id="17" w:name="_Toc14360930"/>
      <w:r w:rsidRPr="00C863EC">
        <w:rPr>
          <w:rFonts w:ascii="Arial" w:hAnsi="Arial" w:cs="Arial"/>
          <w:color w:val="auto"/>
          <w:sz w:val="24"/>
          <w:szCs w:val="24"/>
        </w:rPr>
        <w:t>POLÍTICA DE ADMINISTRACIÓN DEL RIESGO</w:t>
      </w:r>
      <w:bookmarkEnd w:id="16"/>
      <w:bookmarkEnd w:id="17"/>
      <w:r w:rsidRPr="00C863EC">
        <w:rPr>
          <w:rFonts w:ascii="Arial" w:hAnsi="Arial" w:cs="Arial"/>
          <w:color w:val="auto"/>
          <w:sz w:val="24"/>
          <w:szCs w:val="24"/>
        </w:rPr>
        <w:t xml:space="preserve"> </w:t>
      </w:r>
    </w:p>
    <w:p w:rsidR="00C863EC" w:rsidRPr="00C863EC" w:rsidRDefault="00C863EC" w:rsidP="002A342D">
      <w:pPr>
        <w:spacing w:line="276" w:lineRule="auto"/>
        <w:jc w:val="both"/>
        <w:rPr>
          <w:rFonts w:ascii="Arial" w:hAnsi="Arial" w:cs="Arial"/>
        </w:rPr>
      </w:pPr>
    </w:p>
    <w:p w:rsidR="00C863EC" w:rsidRPr="00C863EC" w:rsidRDefault="008300A4" w:rsidP="002A342D">
      <w:pPr>
        <w:shd w:val="clear" w:color="auto" w:fill="FFFFFF"/>
        <w:spacing w:line="276" w:lineRule="auto"/>
        <w:jc w:val="both"/>
        <w:rPr>
          <w:rFonts w:ascii="Arial" w:eastAsia="Times New Roman" w:hAnsi="Arial" w:cs="Arial"/>
          <w:i/>
          <w:lang w:eastAsia="es-CO"/>
        </w:rPr>
      </w:pPr>
      <w:r>
        <w:rPr>
          <w:rFonts w:ascii="Arial" w:eastAsia="Times New Roman" w:hAnsi="Arial" w:cs="Arial"/>
          <w:i/>
          <w:lang w:eastAsia="es-CO"/>
        </w:rPr>
        <w:t>La Empresa Municipal para la Salud EMSA</w:t>
      </w:r>
      <w:r w:rsidR="00C863EC" w:rsidRPr="00C863EC">
        <w:rPr>
          <w:rFonts w:ascii="Arial" w:eastAsia="Times New Roman" w:hAnsi="Arial" w:cs="Arial"/>
          <w:i/>
          <w:lang w:eastAsia="es-CO"/>
        </w:rPr>
        <w:t>, adelantará las acciones pertinentes para la implementación y mantenimiento del proceso de Administración del Riesgo, y para ello to</w:t>
      </w:r>
      <w:r w:rsidR="00764AFF">
        <w:rPr>
          <w:rFonts w:ascii="Arial" w:eastAsia="Times New Roman" w:hAnsi="Arial" w:cs="Arial"/>
          <w:i/>
          <w:lang w:eastAsia="es-CO"/>
        </w:rPr>
        <w:t>dos los servidores de la Empresa</w:t>
      </w:r>
      <w:r w:rsidR="00C863EC" w:rsidRPr="00C863EC">
        <w:rPr>
          <w:rFonts w:ascii="Arial" w:eastAsia="Times New Roman" w:hAnsi="Arial" w:cs="Arial"/>
          <w:i/>
          <w:lang w:eastAsia="es-CO"/>
        </w:rPr>
        <w:t xml:space="preserve"> se comprometen a:</w:t>
      </w:r>
    </w:p>
    <w:p w:rsidR="00C863EC" w:rsidRPr="00C863EC" w:rsidRDefault="00C863EC" w:rsidP="002A342D">
      <w:pPr>
        <w:shd w:val="clear" w:color="auto" w:fill="FFFFFF"/>
        <w:spacing w:line="276" w:lineRule="auto"/>
        <w:jc w:val="both"/>
        <w:rPr>
          <w:rFonts w:ascii="Arial" w:eastAsia="Times New Roman" w:hAnsi="Arial" w:cs="Arial"/>
          <w:i/>
          <w:lang w:eastAsia="es-CO"/>
        </w:rPr>
      </w:pPr>
    </w:p>
    <w:p w:rsidR="00C863EC" w:rsidRDefault="00C863EC" w:rsidP="00B66692">
      <w:pPr>
        <w:pStyle w:val="Prrafodelista"/>
        <w:numPr>
          <w:ilvl w:val="0"/>
          <w:numId w:val="2"/>
        </w:numPr>
        <w:shd w:val="clear" w:color="auto" w:fill="FFFFFF"/>
        <w:spacing w:line="276" w:lineRule="auto"/>
        <w:jc w:val="both"/>
        <w:rPr>
          <w:rFonts w:eastAsia="Times New Roman" w:cs="Arial"/>
          <w:i/>
          <w:szCs w:val="24"/>
          <w:lang w:eastAsia="es-CO"/>
        </w:rPr>
      </w:pPr>
      <w:r w:rsidRPr="00C863EC">
        <w:rPr>
          <w:rFonts w:eastAsia="Times New Roman" w:cs="Arial"/>
          <w:i/>
          <w:szCs w:val="24"/>
          <w:lang w:eastAsia="es-CO"/>
        </w:rPr>
        <w:t>Conocer y cumplir las normas internas y externas relacionadas con la administración de los riesgos.</w:t>
      </w:r>
    </w:p>
    <w:p w:rsidR="00764AFF" w:rsidRPr="00764AFF" w:rsidRDefault="00764AFF" w:rsidP="00764AFF">
      <w:pPr>
        <w:shd w:val="clear" w:color="auto" w:fill="FFFFFF"/>
        <w:spacing w:line="276" w:lineRule="auto"/>
        <w:jc w:val="both"/>
        <w:rPr>
          <w:rFonts w:eastAsia="Times New Roman" w:cs="Arial"/>
          <w:i/>
          <w:lang w:eastAsia="es-CO"/>
        </w:rPr>
      </w:pPr>
    </w:p>
    <w:p w:rsidR="00C863EC" w:rsidRDefault="00C863EC" w:rsidP="00B66692">
      <w:pPr>
        <w:pStyle w:val="Prrafodelista"/>
        <w:numPr>
          <w:ilvl w:val="0"/>
          <w:numId w:val="2"/>
        </w:numPr>
        <w:shd w:val="clear" w:color="auto" w:fill="FFFFFF"/>
        <w:spacing w:line="276" w:lineRule="auto"/>
        <w:jc w:val="both"/>
        <w:rPr>
          <w:rFonts w:eastAsia="Times New Roman" w:cs="Arial"/>
          <w:i/>
          <w:szCs w:val="24"/>
          <w:lang w:eastAsia="es-CO"/>
        </w:rPr>
      </w:pPr>
      <w:r w:rsidRPr="00C863EC">
        <w:rPr>
          <w:rFonts w:eastAsia="Times New Roman" w:cs="Arial"/>
          <w:i/>
          <w:szCs w:val="24"/>
          <w:lang w:eastAsia="es-CO"/>
        </w:rPr>
        <w:t>Fortalecer la cultura de administración de los riesgos para crear conciencia colectiva sobre los beneficios de su aplicación y los efectos nocivos de su desconocimiento.</w:t>
      </w:r>
    </w:p>
    <w:p w:rsidR="00764AFF" w:rsidRPr="00764AFF" w:rsidRDefault="00764AFF" w:rsidP="00764AFF">
      <w:pPr>
        <w:pStyle w:val="Prrafodelista"/>
        <w:rPr>
          <w:rFonts w:eastAsia="Times New Roman" w:cs="Arial"/>
          <w:i/>
          <w:szCs w:val="24"/>
          <w:lang w:eastAsia="es-CO"/>
        </w:rPr>
      </w:pPr>
    </w:p>
    <w:p w:rsidR="00C863EC" w:rsidRPr="00C863EC" w:rsidRDefault="00C863EC" w:rsidP="00B66692">
      <w:pPr>
        <w:pStyle w:val="Prrafodelista"/>
        <w:numPr>
          <w:ilvl w:val="0"/>
          <w:numId w:val="2"/>
        </w:numPr>
        <w:shd w:val="clear" w:color="auto" w:fill="FFFFFF"/>
        <w:spacing w:line="276" w:lineRule="auto"/>
        <w:jc w:val="both"/>
        <w:rPr>
          <w:rFonts w:eastAsia="Times New Roman" w:cs="Arial"/>
          <w:i/>
          <w:szCs w:val="24"/>
          <w:lang w:eastAsia="es-CO"/>
        </w:rPr>
      </w:pPr>
      <w:r w:rsidRPr="00C863EC">
        <w:rPr>
          <w:rFonts w:eastAsia="Times New Roman" w:cs="Arial"/>
          <w:i/>
          <w:szCs w:val="24"/>
          <w:lang w:eastAsia="es-CO"/>
        </w:rPr>
        <w:t>Someter los procesos y procedimientos permanentemente al análisis de riesgos con base en la aplicación de las metodologías adoptadas para el efecto.</w:t>
      </w:r>
    </w:p>
    <w:p w:rsidR="00C863EC" w:rsidRDefault="00C863EC" w:rsidP="00B66692">
      <w:pPr>
        <w:pStyle w:val="Prrafodelista"/>
        <w:numPr>
          <w:ilvl w:val="0"/>
          <w:numId w:val="2"/>
        </w:numPr>
        <w:shd w:val="clear" w:color="auto" w:fill="FFFFFF"/>
        <w:spacing w:line="276" w:lineRule="auto"/>
        <w:jc w:val="both"/>
        <w:rPr>
          <w:rFonts w:eastAsia="Times New Roman" w:cs="Arial"/>
          <w:i/>
          <w:szCs w:val="24"/>
          <w:lang w:eastAsia="es-CO"/>
        </w:rPr>
      </w:pPr>
      <w:r w:rsidRPr="00C863EC">
        <w:rPr>
          <w:rFonts w:eastAsia="Times New Roman" w:cs="Arial"/>
          <w:i/>
          <w:szCs w:val="24"/>
          <w:lang w:eastAsia="es-CO"/>
        </w:rPr>
        <w:lastRenderedPageBreak/>
        <w:t>Mantener un control permanente sobre los cambios en la calificación de los riesgos para realizar oportunamente los ajustes pertinentes.</w:t>
      </w:r>
    </w:p>
    <w:p w:rsidR="00764AFF" w:rsidRPr="00764AFF" w:rsidRDefault="00764AFF" w:rsidP="00764AFF">
      <w:pPr>
        <w:shd w:val="clear" w:color="auto" w:fill="FFFFFF"/>
        <w:spacing w:line="276" w:lineRule="auto"/>
        <w:jc w:val="both"/>
        <w:rPr>
          <w:rFonts w:eastAsia="Times New Roman" w:cs="Arial"/>
          <w:i/>
          <w:lang w:eastAsia="es-CO"/>
        </w:rPr>
      </w:pPr>
    </w:p>
    <w:p w:rsidR="00C863EC" w:rsidRDefault="00C863EC" w:rsidP="00B66692">
      <w:pPr>
        <w:pStyle w:val="Prrafodelista"/>
        <w:numPr>
          <w:ilvl w:val="0"/>
          <w:numId w:val="2"/>
        </w:numPr>
        <w:shd w:val="clear" w:color="auto" w:fill="FFFFFF"/>
        <w:spacing w:line="276" w:lineRule="auto"/>
        <w:jc w:val="both"/>
        <w:rPr>
          <w:rFonts w:eastAsia="Times New Roman" w:cs="Arial"/>
          <w:i/>
          <w:szCs w:val="24"/>
          <w:lang w:eastAsia="es-CO"/>
        </w:rPr>
      </w:pPr>
      <w:r w:rsidRPr="00C863EC">
        <w:rPr>
          <w:rFonts w:eastAsia="Times New Roman" w:cs="Arial"/>
          <w:i/>
          <w:szCs w:val="24"/>
          <w:lang w:eastAsia="es-CO"/>
        </w:rPr>
        <w:t>Reportar los eventos de riesgo que se materialicen, utilizando los procedimientos e instrumentos establecidos para el efecto.</w:t>
      </w:r>
    </w:p>
    <w:p w:rsidR="00764AFF" w:rsidRPr="00764AFF" w:rsidRDefault="00764AFF" w:rsidP="00764AFF">
      <w:pPr>
        <w:pStyle w:val="Prrafodelista"/>
        <w:rPr>
          <w:rFonts w:eastAsia="Times New Roman" w:cs="Arial"/>
          <w:i/>
          <w:szCs w:val="24"/>
          <w:lang w:eastAsia="es-CO"/>
        </w:rPr>
      </w:pPr>
    </w:p>
    <w:p w:rsidR="00C863EC" w:rsidRDefault="00C863EC" w:rsidP="00B66692">
      <w:pPr>
        <w:pStyle w:val="Prrafodelista"/>
        <w:numPr>
          <w:ilvl w:val="0"/>
          <w:numId w:val="2"/>
        </w:numPr>
        <w:shd w:val="clear" w:color="auto" w:fill="FFFFFF"/>
        <w:spacing w:line="276" w:lineRule="auto"/>
        <w:jc w:val="both"/>
        <w:rPr>
          <w:rFonts w:eastAsia="Times New Roman" w:cs="Arial"/>
          <w:i/>
          <w:szCs w:val="24"/>
          <w:lang w:eastAsia="es-CO"/>
        </w:rPr>
      </w:pPr>
      <w:r w:rsidRPr="00C863EC">
        <w:rPr>
          <w:rFonts w:eastAsia="Times New Roman" w:cs="Arial"/>
          <w:i/>
          <w:szCs w:val="24"/>
          <w:lang w:eastAsia="es-CO"/>
        </w:rPr>
        <w:t>Desarrollar e implementar planes de contingencia para asegurar la continuidad de los procesos, en los eventos de materialización de riesgos que afecten la obtención de los objetivos institucionales previstos y los intereses de los usuarios y partes interesadas.</w:t>
      </w:r>
    </w:p>
    <w:p w:rsidR="00764AFF" w:rsidRPr="00764AFF" w:rsidRDefault="00764AFF" w:rsidP="00764AFF">
      <w:pPr>
        <w:pStyle w:val="Prrafodelista"/>
        <w:rPr>
          <w:rFonts w:eastAsia="Times New Roman" w:cs="Arial"/>
          <w:i/>
          <w:szCs w:val="24"/>
          <w:lang w:eastAsia="es-CO"/>
        </w:rPr>
      </w:pPr>
    </w:p>
    <w:p w:rsidR="00C863EC" w:rsidRPr="00C863EC" w:rsidRDefault="00C863EC" w:rsidP="00B66692">
      <w:pPr>
        <w:pStyle w:val="Prrafodelista"/>
        <w:numPr>
          <w:ilvl w:val="0"/>
          <w:numId w:val="2"/>
        </w:numPr>
        <w:shd w:val="clear" w:color="auto" w:fill="FFFFFF"/>
        <w:spacing w:line="276" w:lineRule="auto"/>
        <w:jc w:val="both"/>
        <w:rPr>
          <w:rFonts w:eastAsia="Times New Roman" w:cs="Arial"/>
          <w:i/>
          <w:szCs w:val="24"/>
          <w:lang w:eastAsia="es-CO"/>
        </w:rPr>
      </w:pPr>
      <w:r w:rsidRPr="00C863EC">
        <w:rPr>
          <w:rFonts w:eastAsia="Times New Roman" w:cs="Arial"/>
          <w:i/>
          <w:szCs w:val="24"/>
          <w:lang w:eastAsia="es-CO"/>
        </w:rPr>
        <w:t>Presentar propuestas de mejora continua que permitan optimizar la forma de realizar y gestion</w:t>
      </w:r>
      <w:r w:rsidR="00DE54C6">
        <w:rPr>
          <w:rFonts w:eastAsia="Times New Roman" w:cs="Arial"/>
          <w:i/>
          <w:szCs w:val="24"/>
          <w:lang w:eastAsia="es-CO"/>
        </w:rPr>
        <w:t>ar las actividades de la Empresa</w:t>
      </w:r>
      <w:r w:rsidRPr="00C863EC">
        <w:rPr>
          <w:rFonts w:eastAsia="Times New Roman" w:cs="Arial"/>
          <w:i/>
          <w:szCs w:val="24"/>
          <w:lang w:eastAsia="es-CO"/>
        </w:rPr>
        <w:t xml:space="preserve"> para así aumentar nuestra eficacia y efectividad.</w:t>
      </w:r>
    </w:p>
    <w:p w:rsidR="00C863EC" w:rsidRPr="00C863EC" w:rsidRDefault="00C863EC" w:rsidP="002A342D">
      <w:pPr>
        <w:pStyle w:val="Prrafodelista"/>
        <w:shd w:val="clear" w:color="auto" w:fill="FFFFFF"/>
        <w:spacing w:line="276" w:lineRule="auto"/>
        <w:ind w:left="0"/>
        <w:jc w:val="both"/>
        <w:rPr>
          <w:rFonts w:eastAsia="Times New Roman" w:cs="Arial"/>
          <w:i/>
          <w:szCs w:val="24"/>
          <w:lang w:eastAsia="es-CO"/>
        </w:rPr>
      </w:pPr>
    </w:p>
    <w:p w:rsidR="00C863EC" w:rsidRPr="00C863EC" w:rsidRDefault="00C863EC" w:rsidP="002A342D">
      <w:pPr>
        <w:autoSpaceDE w:val="0"/>
        <w:autoSpaceDN w:val="0"/>
        <w:adjustRightInd w:val="0"/>
        <w:spacing w:line="276" w:lineRule="auto"/>
        <w:jc w:val="both"/>
        <w:rPr>
          <w:rFonts w:ascii="Arial" w:hAnsi="Arial" w:cs="Arial"/>
          <w:i/>
        </w:rPr>
      </w:pPr>
      <w:r w:rsidRPr="00C863EC">
        <w:rPr>
          <w:rFonts w:ascii="Arial" w:hAnsi="Arial" w:cs="Arial"/>
          <w:i/>
        </w:rPr>
        <w:t>Para lograr lo anteriorm</w:t>
      </w:r>
      <w:r w:rsidR="00764AFF">
        <w:rPr>
          <w:rFonts w:ascii="Arial" w:hAnsi="Arial" w:cs="Arial"/>
          <w:i/>
        </w:rPr>
        <w:t>ente enunciado la Gerencia</w:t>
      </w:r>
      <w:r w:rsidRPr="00C863EC">
        <w:rPr>
          <w:rFonts w:ascii="Arial" w:hAnsi="Arial" w:cs="Arial"/>
          <w:i/>
        </w:rPr>
        <w:t xml:space="preserve"> asignará los recursos tanto humanos, presupuestales y tecnológicos necesarios que permitan realizar el seguimiento y evaluación a la implementación y efectividad de esta política.</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 xml:space="preserve">De igual manera, la presente guía forma parte de la política de administración del riesgo, por cuanto detalla las directrices que deben tenerse en cuenta para la </w:t>
      </w:r>
      <w:r w:rsidR="00DE54C6">
        <w:rPr>
          <w:rFonts w:ascii="Arial" w:hAnsi="Arial" w:cs="Arial"/>
        </w:rPr>
        <w:t>gestión del riesgo en la Empresa</w:t>
      </w:r>
      <w:r w:rsidRPr="00C863EC">
        <w:rPr>
          <w:rFonts w:ascii="Arial" w:hAnsi="Arial" w:cs="Arial"/>
        </w:rPr>
        <w:t xml:space="preserve"> y que tienen como propósito evitar la materialización del riesgo</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B66692">
      <w:pPr>
        <w:pStyle w:val="Ttulo1"/>
        <w:numPr>
          <w:ilvl w:val="0"/>
          <w:numId w:val="1"/>
        </w:numPr>
        <w:spacing w:before="0" w:line="276" w:lineRule="auto"/>
        <w:jc w:val="both"/>
        <w:rPr>
          <w:rFonts w:ascii="Arial" w:hAnsi="Arial" w:cs="Arial"/>
          <w:color w:val="auto"/>
          <w:sz w:val="24"/>
          <w:szCs w:val="24"/>
        </w:rPr>
      </w:pPr>
      <w:bookmarkStart w:id="18" w:name="_Toc430076930"/>
      <w:bookmarkStart w:id="19" w:name="_Toc14360931"/>
      <w:r w:rsidRPr="00C863EC">
        <w:rPr>
          <w:rFonts w:ascii="Arial" w:hAnsi="Arial" w:cs="Arial"/>
          <w:color w:val="auto"/>
          <w:sz w:val="24"/>
          <w:szCs w:val="24"/>
        </w:rPr>
        <w:t>ETAPAS PARA LA ADMINISTRACIÓN DEL RIESGO</w:t>
      </w:r>
      <w:bookmarkEnd w:id="18"/>
      <w:bookmarkEnd w:id="19"/>
    </w:p>
    <w:p w:rsidR="00C863EC" w:rsidRPr="00C863EC" w:rsidRDefault="00C863EC" w:rsidP="002A342D">
      <w:pPr>
        <w:pStyle w:val="Prrafodelista"/>
        <w:spacing w:line="276" w:lineRule="auto"/>
        <w:ind w:left="0"/>
        <w:jc w:val="both"/>
        <w:rPr>
          <w:rFonts w:cs="Arial"/>
          <w:b/>
          <w:szCs w:val="24"/>
        </w:rPr>
      </w:pPr>
    </w:p>
    <w:p w:rsidR="00C863EC" w:rsidRPr="00C863EC" w:rsidRDefault="00C863EC" w:rsidP="002A342D">
      <w:pPr>
        <w:spacing w:line="276" w:lineRule="auto"/>
        <w:jc w:val="both"/>
        <w:rPr>
          <w:rFonts w:ascii="Arial" w:hAnsi="Arial" w:cs="Arial"/>
        </w:rPr>
      </w:pPr>
      <w:r w:rsidRPr="00C863EC">
        <w:rPr>
          <w:rFonts w:ascii="Arial" w:hAnsi="Arial" w:cs="Arial"/>
        </w:rPr>
        <w:t xml:space="preserve">A continuación se presenta cada una de las etapas a desarrollar durante la administración del riesgo; en la descripción de cada etapa se desplegaran los aspectos conceptuales y operativos que se deben tener en cuenta. </w:t>
      </w:r>
    </w:p>
    <w:p w:rsidR="00C863EC" w:rsidRPr="00C863EC" w:rsidRDefault="00C863EC" w:rsidP="002A342D">
      <w:pPr>
        <w:spacing w:line="276" w:lineRule="auto"/>
        <w:jc w:val="both"/>
        <w:rPr>
          <w:rFonts w:ascii="Arial" w:hAnsi="Arial" w:cs="Arial"/>
        </w:rPr>
      </w:pPr>
    </w:p>
    <w:p w:rsidR="00C863EC" w:rsidRDefault="00C863EC" w:rsidP="00B66692">
      <w:pPr>
        <w:numPr>
          <w:ilvl w:val="0"/>
          <w:numId w:val="12"/>
        </w:numPr>
        <w:spacing w:line="276" w:lineRule="auto"/>
        <w:jc w:val="both"/>
        <w:rPr>
          <w:rFonts w:ascii="Arial" w:hAnsi="Arial" w:cs="Arial"/>
        </w:rPr>
      </w:pPr>
      <w:r w:rsidRPr="00975CCE">
        <w:rPr>
          <w:rFonts w:ascii="Arial" w:hAnsi="Arial" w:cs="Arial"/>
          <w:b/>
        </w:rPr>
        <w:t>Contexto estratégico</w:t>
      </w:r>
      <w:r w:rsidRPr="00C863EC">
        <w:rPr>
          <w:rFonts w:ascii="Arial" w:hAnsi="Arial" w:cs="Arial"/>
        </w:rPr>
        <w:t>: determinar los factores externos e internos del riesgo.</w:t>
      </w:r>
    </w:p>
    <w:p w:rsidR="00975CCE" w:rsidRPr="00C863EC" w:rsidRDefault="00975CCE" w:rsidP="00975CCE">
      <w:pPr>
        <w:spacing w:line="276" w:lineRule="auto"/>
        <w:jc w:val="both"/>
        <w:rPr>
          <w:rFonts w:ascii="Arial" w:hAnsi="Arial" w:cs="Arial"/>
        </w:rPr>
      </w:pPr>
    </w:p>
    <w:p w:rsidR="00C863EC" w:rsidRDefault="00C863EC" w:rsidP="00B66692">
      <w:pPr>
        <w:numPr>
          <w:ilvl w:val="0"/>
          <w:numId w:val="12"/>
        </w:numPr>
        <w:spacing w:line="276" w:lineRule="auto"/>
        <w:jc w:val="both"/>
        <w:rPr>
          <w:rFonts w:ascii="Arial" w:hAnsi="Arial" w:cs="Arial"/>
        </w:rPr>
      </w:pPr>
      <w:r w:rsidRPr="00975CCE">
        <w:rPr>
          <w:rFonts w:ascii="Arial" w:hAnsi="Arial" w:cs="Arial"/>
          <w:b/>
        </w:rPr>
        <w:t>Identificación</w:t>
      </w:r>
      <w:r w:rsidRPr="00C863EC">
        <w:rPr>
          <w:rFonts w:ascii="Arial" w:hAnsi="Arial" w:cs="Arial"/>
        </w:rPr>
        <w:t>: identificación de causas, riesgo, consecuencias y clasificación del riesgo.</w:t>
      </w:r>
    </w:p>
    <w:p w:rsidR="00975CCE" w:rsidRDefault="00975CCE" w:rsidP="00975CCE">
      <w:pPr>
        <w:pStyle w:val="Prrafodelista"/>
        <w:rPr>
          <w:rFonts w:cs="Arial"/>
        </w:rPr>
      </w:pPr>
    </w:p>
    <w:p w:rsidR="00975CCE" w:rsidRPr="00C863EC" w:rsidRDefault="00975CCE" w:rsidP="00975CCE">
      <w:pPr>
        <w:spacing w:line="276" w:lineRule="auto"/>
        <w:jc w:val="both"/>
        <w:rPr>
          <w:rFonts w:ascii="Arial" w:hAnsi="Arial" w:cs="Arial"/>
        </w:rPr>
      </w:pPr>
    </w:p>
    <w:p w:rsidR="00C863EC" w:rsidRDefault="00C863EC" w:rsidP="00B66692">
      <w:pPr>
        <w:numPr>
          <w:ilvl w:val="0"/>
          <w:numId w:val="12"/>
        </w:numPr>
        <w:spacing w:line="276" w:lineRule="auto"/>
        <w:jc w:val="both"/>
        <w:rPr>
          <w:rFonts w:ascii="Arial" w:hAnsi="Arial" w:cs="Arial"/>
        </w:rPr>
      </w:pPr>
      <w:r w:rsidRPr="00975CCE">
        <w:rPr>
          <w:rFonts w:ascii="Arial" w:hAnsi="Arial" w:cs="Arial"/>
          <w:b/>
        </w:rPr>
        <w:t>Análisis:</w:t>
      </w:r>
      <w:r w:rsidRPr="00C863EC">
        <w:rPr>
          <w:rFonts w:ascii="Arial" w:hAnsi="Arial" w:cs="Arial"/>
        </w:rPr>
        <w:t xml:space="preserve"> Calificación y evaluación del riesgo inherente.</w:t>
      </w:r>
    </w:p>
    <w:p w:rsidR="00975CCE" w:rsidRPr="00C863EC" w:rsidRDefault="00975CCE" w:rsidP="00975CCE">
      <w:pPr>
        <w:spacing w:line="276" w:lineRule="auto"/>
        <w:jc w:val="both"/>
        <w:rPr>
          <w:rFonts w:ascii="Arial" w:hAnsi="Arial" w:cs="Arial"/>
        </w:rPr>
      </w:pPr>
    </w:p>
    <w:p w:rsidR="00C863EC" w:rsidRDefault="00C863EC" w:rsidP="00B66692">
      <w:pPr>
        <w:numPr>
          <w:ilvl w:val="0"/>
          <w:numId w:val="12"/>
        </w:numPr>
        <w:spacing w:line="276" w:lineRule="auto"/>
        <w:jc w:val="both"/>
        <w:rPr>
          <w:rFonts w:ascii="Arial" w:hAnsi="Arial" w:cs="Arial"/>
        </w:rPr>
      </w:pPr>
      <w:r w:rsidRPr="00975CCE">
        <w:rPr>
          <w:rFonts w:ascii="Arial" w:hAnsi="Arial" w:cs="Arial"/>
          <w:b/>
        </w:rPr>
        <w:t>Valoración</w:t>
      </w:r>
      <w:r w:rsidRPr="00C863EC">
        <w:rPr>
          <w:rFonts w:ascii="Arial" w:hAnsi="Arial" w:cs="Arial"/>
        </w:rPr>
        <w:t>: identificación y evaluación de controles; incluye la determinación del riesgo residual.</w:t>
      </w:r>
    </w:p>
    <w:p w:rsidR="00975CCE" w:rsidRDefault="00975CCE" w:rsidP="00975CCE">
      <w:pPr>
        <w:pStyle w:val="Prrafodelista"/>
        <w:rPr>
          <w:rFonts w:cs="Arial"/>
        </w:rPr>
      </w:pPr>
    </w:p>
    <w:p w:rsidR="00C863EC" w:rsidRDefault="00C863EC" w:rsidP="00B66692">
      <w:pPr>
        <w:numPr>
          <w:ilvl w:val="0"/>
          <w:numId w:val="12"/>
        </w:numPr>
        <w:spacing w:line="276" w:lineRule="auto"/>
        <w:jc w:val="both"/>
        <w:rPr>
          <w:rFonts w:ascii="Arial" w:hAnsi="Arial" w:cs="Arial"/>
        </w:rPr>
      </w:pPr>
      <w:r w:rsidRPr="00975CCE">
        <w:rPr>
          <w:rFonts w:ascii="Arial" w:hAnsi="Arial" w:cs="Arial"/>
          <w:b/>
        </w:rPr>
        <w:t>Manejo:</w:t>
      </w:r>
      <w:r w:rsidRPr="00C863EC">
        <w:rPr>
          <w:rFonts w:ascii="Arial" w:hAnsi="Arial" w:cs="Arial"/>
        </w:rPr>
        <w:t xml:space="preserve"> determinar, si es necesario, acciones para el fortalecimiento de los controles.</w:t>
      </w:r>
    </w:p>
    <w:p w:rsidR="00975CCE" w:rsidRDefault="00975CCE" w:rsidP="00975CCE">
      <w:pPr>
        <w:pStyle w:val="Prrafodelista"/>
        <w:rPr>
          <w:rFonts w:cs="Arial"/>
        </w:rPr>
      </w:pPr>
    </w:p>
    <w:p w:rsidR="00C863EC" w:rsidRPr="00C863EC" w:rsidRDefault="00C863EC" w:rsidP="00B66692">
      <w:pPr>
        <w:numPr>
          <w:ilvl w:val="0"/>
          <w:numId w:val="12"/>
        </w:numPr>
        <w:spacing w:line="276" w:lineRule="auto"/>
        <w:jc w:val="both"/>
        <w:rPr>
          <w:rFonts w:ascii="Arial" w:hAnsi="Arial" w:cs="Arial"/>
        </w:rPr>
      </w:pPr>
      <w:r w:rsidRPr="00975CCE">
        <w:rPr>
          <w:rFonts w:ascii="Arial" w:hAnsi="Arial" w:cs="Arial"/>
          <w:b/>
        </w:rPr>
        <w:t>Seguimiento</w:t>
      </w:r>
      <w:r w:rsidRPr="00C863EC">
        <w:rPr>
          <w:rFonts w:ascii="Arial" w:hAnsi="Arial" w:cs="Arial"/>
        </w:rPr>
        <w:t>: evaluación integral de los riesgos.</w:t>
      </w:r>
    </w:p>
    <w:p w:rsidR="00C863EC" w:rsidRPr="00C863EC" w:rsidRDefault="00C863EC" w:rsidP="002A342D">
      <w:pPr>
        <w:spacing w:line="276" w:lineRule="auto"/>
        <w:jc w:val="both"/>
        <w:rPr>
          <w:rFonts w:ascii="Arial" w:hAnsi="Arial" w:cs="Arial"/>
        </w:rPr>
      </w:pPr>
    </w:p>
    <w:p w:rsidR="00975CCE" w:rsidRDefault="00975CCE" w:rsidP="00975CCE">
      <w:pPr>
        <w:pStyle w:val="Ttulo"/>
        <w:rPr>
          <w:b/>
          <w:color w:val="auto"/>
          <w:sz w:val="28"/>
          <w:szCs w:val="28"/>
        </w:rPr>
      </w:pPr>
      <w:bookmarkStart w:id="20" w:name="_Toc430076931"/>
      <w:bookmarkStart w:id="21" w:name="_Toc14360932"/>
    </w:p>
    <w:p w:rsidR="00C863EC" w:rsidRDefault="00975CCE" w:rsidP="00975CCE">
      <w:pPr>
        <w:pStyle w:val="Ttulo"/>
        <w:rPr>
          <w:b/>
          <w:color w:val="auto"/>
          <w:sz w:val="28"/>
          <w:szCs w:val="28"/>
        </w:rPr>
      </w:pPr>
      <w:r w:rsidRPr="00975CCE">
        <w:rPr>
          <w:b/>
          <w:color w:val="auto"/>
          <w:sz w:val="28"/>
          <w:szCs w:val="28"/>
        </w:rPr>
        <w:t>ANÁLISIS CONTEXTO ESTRATÉGICO</w:t>
      </w:r>
      <w:bookmarkEnd w:id="20"/>
      <w:bookmarkEnd w:id="21"/>
    </w:p>
    <w:p w:rsidR="00C863EC" w:rsidRPr="00C863EC" w:rsidRDefault="00C863EC" w:rsidP="002A342D">
      <w:pPr>
        <w:spacing w:line="276" w:lineRule="auto"/>
        <w:jc w:val="both"/>
        <w:rPr>
          <w:rFonts w:ascii="Arial" w:hAnsi="Arial" w:cs="Arial"/>
          <w:b/>
        </w:rPr>
      </w:pPr>
    </w:p>
    <w:p w:rsidR="00C863EC" w:rsidRPr="00C863EC" w:rsidRDefault="00C863EC" w:rsidP="002A342D">
      <w:pPr>
        <w:autoSpaceDE w:val="0"/>
        <w:autoSpaceDN w:val="0"/>
        <w:adjustRightInd w:val="0"/>
        <w:spacing w:line="276" w:lineRule="auto"/>
        <w:jc w:val="both"/>
        <w:rPr>
          <w:rFonts w:ascii="Arial" w:hAnsi="Arial" w:cs="Arial"/>
          <w:iCs/>
        </w:rPr>
      </w:pPr>
      <w:r w:rsidRPr="00C863EC">
        <w:rPr>
          <w:rFonts w:ascii="Arial" w:hAnsi="Arial" w:cs="Arial"/>
          <w:iCs/>
        </w:rPr>
        <w:t>Definir el contexto estratégico con</w:t>
      </w:r>
      <w:r w:rsidR="00975CCE">
        <w:rPr>
          <w:rFonts w:ascii="Arial" w:hAnsi="Arial" w:cs="Arial"/>
          <w:iCs/>
        </w:rPr>
        <w:t>tribuye al control de la Em</w:t>
      </w:r>
      <w:r w:rsidR="0080148D">
        <w:rPr>
          <w:rFonts w:ascii="Arial" w:hAnsi="Arial" w:cs="Arial"/>
          <w:iCs/>
        </w:rPr>
        <w:t>presa</w:t>
      </w:r>
      <w:r w:rsidRPr="00C863EC">
        <w:rPr>
          <w:rFonts w:ascii="Arial" w:hAnsi="Arial" w:cs="Arial"/>
          <w:iCs/>
        </w:rPr>
        <w:t xml:space="preserve"> frente a la exposición al riesgo, ya que permite conocer las situaciones generadoras de riesgos, im</w:t>
      </w:r>
      <w:r w:rsidR="00B66692">
        <w:rPr>
          <w:rFonts w:ascii="Arial" w:hAnsi="Arial" w:cs="Arial"/>
          <w:iCs/>
        </w:rPr>
        <w:t>pidiendo con ello que EMSA</w:t>
      </w:r>
      <w:r w:rsidRPr="00C863EC">
        <w:rPr>
          <w:rFonts w:ascii="Arial" w:hAnsi="Arial" w:cs="Arial"/>
          <w:iCs/>
        </w:rPr>
        <w:t xml:space="preserve"> actúe en dirección contraria a sus propósitos institucionales.</w:t>
      </w:r>
    </w:p>
    <w:p w:rsidR="00C863EC" w:rsidRPr="00C863EC" w:rsidRDefault="00C863EC" w:rsidP="002A342D">
      <w:pPr>
        <w:autoSpaceDE w:val="0"/>
        <w:autoSpaceDN w:val="0"/>
        <w:adjustRightInd w:val="0"/>
        <w:spacing w:line="276" w:lineRule="auto"/>
        <w:jc w:val="both"/>
        <w:rPr>
          <w:rFonts w:ascii="Arial" w:hAnsi="Arial" w:cs="Arial"/>
          <w:iCs/>
        </w:rPr>
      </w:pPr>
    </w:p>
    <w:p w:rsidR="00C863EC" w:rsidRPr="00C863EC" w:rsidRDefault="00C863EC" w:rsidP="002A342D">
      <w:pPr>
        <w:spacing w:line="276" w:lineRule="auto"/>
        <w:jc w:val="both"/>
        <w:rPr>
          <w:rFonts w:ascii="Arial" w:hAnsi="Arial" w:cs="Arial"/>
          <w:iCs/>
        </w:rPr>
      </w:pPr>
      <w:r w:rsidRPr="00C863EC">
        <w:rPr>
          <w:rFonts w:ascii="Arial" w:hAnsi="Arial" w:cs="Arial"/>
          <w:iCs/>
        </w:rPr>
        <w:t xml:space="preserve">Para la definición del contexto estratégico, es fundamental tener claridad de la misión institucional, sus objetivos y tener una visión sistémica de la gestión, de manera que se perciba la administración del riesgo como una herramienta gerencial y no como algo aislado del accionar administrativo. Por lo tanto, el diseño de esta primera etapa, se fundamenta en la identificación de los factores internos </w:t>
      </w:r>
      <w:r w:rsidRPr="00C863EC">
        <w:rPr>
          <w:rFonts w:ascii="Arial" w:hAnsi="Arial" w:cs="Arial"/>
        </w:rPr>
        <w:t>(debilidades) y</w:t>
      </w:r>
      <w:r w:rsidRPr="00C863EC">
        <w:rPr>
          <w:rFonts w:ascii="Arial" w:hAnsi="Arial" w:cs="Arial"/>
          <w:iCs/>
        </w:rPr>
        <w:t xml:space="preserve"> externos </w:t>
      </w:r>
      <w:r w:rsidRPr="00C863EC">
        <w:rPr>
          <w:rFonts w:ascii="Arial" w:hAnsi="Arial" w:cs="Arial"/>
        </w:rPr>
        <w:t>(amenazas)</w:t>
      </w:r>
      <w:r w:rsidRPr="00C863EC">
        <w:rPr>
          <w:rFonts w:ascii="Arial" w:hAnsi="Arial" w:cs="Arial"/>
          <w:iCs/>
        </w:rPr>
        <w:t xml:space="preserve"> que puedan generar riesgos que afecten el cumplimiento de los objetivos institucionales.</w:t>
      </w:r>
    </w:p>
    <w:p w:rsidR="00C863EC" w:rsidRPr="00C863EC" w:rsidRDefault="00C863EC" w:rsidP="002A342D">
      <w:pPr>
        <w:spacing w:line="276" w:lineRule="auto"/>
        <w:jc w:val="both"/>
        <w:rPr>
          <w:rFonts w:ascii="Arial" w:hAnsi="Arial" w:cs="Arial"/>
        </w:rPr>
      </w:pPr>
    </w:p>
    <w:p w:rsidR="00C863EC" w:rsidRPr="00C863EC" w:rsidRDefault="00C863EC" w:rsidP="002A342D">
      <w:pPr>
        <w:spacing w:line="276" w:lineRule="auto"/>
        <w:jc w:val="both"/>
        <w:rPr>
          <w:rFonts w:ascii="Arial" w:hAnsi="Arial" w:cs="Arial"/>
          <w:iCs/>
        </w:rPr>
      </w:pPr>
      <w:r w:rsidRPr="00C863EC">
        <w:rPr>
          <w:rFonts w:ascii="Arial" w:hAnsi="Arial" w:cs="Arial"/>
          <w:iCs/>
        </w:rPr>
        <w:t>Esta etapa es orientadora, se centra en determinar las amen</w:t>
      </w:r>
      <w:r w:rsidR="00B66692">
        <w:rPr>
          <w:rFonts w:ascii="Arial" w:hAnsi="Arial" w:cs="Arial"/>
          <w:iCs/>
        </w:rPr>
        <w:t>azas y debilidades de EMSA</w:t>
      </w:r>
      <w:r w:rsidRPr="00C863EC">
        <w:rPr>
          <w:rFonts w:ascii="Arial" w:hAnsi="Arial" w:cs="Arial"/>
          <w:iCs/>
        </w:rPr>
        <w:t>; es la base para la identificación del riesgo, dado que de su análisis suministrará la información sobre las CAUSAS del riesgo.</w:t>
      </w:r>
    </w:p>
    <w:p w:rsidR="00C863EC" w:rsidRPr="00C863EC" w:rsidRDefault="00C863EC" w:rsidP="002A342D">
      <w:pPr>
        <w:spacing w:line="276" w:lineRule="auto"/>
        <w:jc w:val="both"/>
        <w:rPr>
          <w:rFonts w:ascii="Arial" w:hAnsi="Arial" w:cs="Arial"/>
          <w:iCs/>
        </w:rPr>
      </w:pPr>
    </w:p>
    <w:p w:rsidR="00C863EC" w:rsidRPr="00C863EC" w:rsidRDefault="00C863EC" w:rsidP="002A342D">
      <w:pPr>
        <w:spacing w:line="276" w:lineRule="auto"/>
        <w:jc w:val="both"/>
        <w:rPr>
          <w:rFonts w:ascii="Arial" w:hAnsi="Arial" w:cs="Arial"/>
          <w:iCs/>
        </w:rPr>
      </w:pPr>
      <w:r w:rsidRPr="00C863EC">
        <w:rPr>
          <w:rFonts w:ascii="Arial" w:hAnsi="Arial" w:cs="Arial"/>
          <w:iCs/>
        </w:rPr>
        <w:t>El análisi</w:t>
      </w:r>
      <w:r w:rsidR="0080148D">
        <w:rPr>
          <w:rFonts w:ascii="Arial" w:hAnsi="Arial" w:cs="Arial"/>
          <w:iCs/>
        </w:rPr>
        <w:t>s del contexto estratégico de EMSA</w:t>
      </w:r>
      <w:r w:rsidRPr="00C863EC">
        <w:rPr>
          <w:rFonts w:ascii="Arial" w:hAnsi="Arial" w:cs="Arial"/>
          <w:iCs/>
        </w:rPr>
        <w:t xml:space="preserve"> se realizará teniendo en cuenta los cambi</w:t>
      </w:r>
      <w:r w:rsidR="0080148D">
        <w:rPr>
          <w:rFonts w:ascii="Arial" w:hAnsi="Arial" w:cs="Arial"/>
          <w:iCs/>
        </w:rPr>
        <w:t>os administrativos</w:t>
      </w:r>
      <w:r w:rsidRPr="00C863EC">
        <w:rPr>
          <w:rFonts w:ascii="Arial" w:hAnsi="Arial" w:cs="Arial"/>
          <w:iCs/>
        </w:rPr>
        <w:t xml:space="preserve">; se realizara mediante un ejercicio liderado por la </w:t>
      </w:r>
      <w:r w:rsidR="0080148D">
        <w:rPr>
          <w:rFonts w:ascii="Arial" w:hAnsi="Arial" w:cs="Arial"/>
          <w:iCs/>
        </w:rPr>
        <w:t xml:space="preserve">Gestión </w:t>
      </w:r>
      <w:r w:rsidR="0080148D">
        <w:rPr>
          <w:rFonts w:ascii="Arial" w:hAnsi="Arial" w:cs="Arial"/>
          <w:iCs/>
        </w:rPr>
        <w:lastRenderedPageBreak/>
        <w:t>Administrativa</w:t>
      </w:r>
      <w:r w:rsidRPr="00C863EC">
        <w:rPr>
          <w:rFonts w:ascii="Arial" w:hAnsi="Arial" w:cs="Arial"/>
          <w:iCs/>
        </w:rPr>
        <w:t xml:space="preserve"> con la participación de los responsables de procesos y sus equipos de trabajo. El ejercicio se centrará en definir los factores internos (debilidades) o externos (amenazas) que puedan generar riesgos que afecten el cumplimiento de los objetivos del proceso o institucionales. </w:t>
      </w:r>
    </w:p>
    <w:p w:rsidR="00C863EC" w:rsidRPr="00C863EC" w:rsidRDefault="00C863EC" w:rsidP="002A342D">
      <w:pPr>
        <w:spacing w:line="276" w:lineRule="auto"/>
        <w:jc w:val="both"/>
        <w:rPr>
          <w:rFonts w:ascii="Arial" w:hAnsi="Arial" w:cs="Arial"/>
          <w:iCs/>
        </w:rPr>
      </w:pPr>
    </w:p>
    <w:p w:rsidR="00C863EC" w:rsidRPr="00C863EC" w:rsidRDefault="00C863EC" w:rsidP="002A342D">
      <w:pPr>
        <w:spacing w:line="276" w:lineRule="auto"/>
        <w:jc w:val="both"/>
        <w:rPr>
          <w:rFonts w:ascii="Arial" w:hAnsi="Arial" w:cs="Arial"/>
        </w:rPr>
      </w:pPr>
      <w:r w:rsidRPr="00C863EC">
        <w:rPr>
          <w:rFonts w:ascii="Arial" w:hAnsi="Arial" w:cs="Arial"/>
          <w:iCs/>
        </w:rPr>
        <w:t xml:space="preserve">A continuación se presentan los factores generadores de riesgo internos y externos </w:t>
      </w:r>
    </w:p>
    <w:p w:rsidR="00C863EC" w:rsidRPr="00C863EC" w:rsidRDefault="00C863EC" w:rsidP="002A342D">
      <w:pPr>
        <w:spacing w:line="276" w:lineRule="auto"/>
        <w:ind w:left="360"/>
        <w:jc w:val="both"/>
        <w:rPr>
          <w:rFonts w:ascii="Arial" w:hAnsi="Arial" w:cs="Arial"/>
        </w:rPr>
      </w:pPr>
    </w:p>
    <w:p w:rsidR="00C863EC" w:rsidRPr="0080148D" w:rsidRDefault="00C863EC" w:rsidP="0080148D">
      <w:pPr>
        <w:pStyle w:val="Citadestacada"/>
        <w:ind w:left="0"/>
        <w:rPr>
          <w:color w:val="auto"/>
        </w:rPr>
      </w:pPr>
      <w:bookmarkStart w:id="22" w:name="_Toc430076932"/>
      <w:bookmarkStart w:id="23" w:name="_Toc14360933"/>
      <w:r w:rsidRPr="0080148D">
        <w:rPr>
          <w:color w:val="auto"/>
        </w:rPr>
        <w:t>Desarrollo práctico - Contexto Estratégico</w:t>
      </w:r>
      <w:bookmarkEnd w:id="22"/>
      <w:bookmarkEnd w:id="23"/>
    </w:p>
    <w:p w:rsidR="00C863EC" w:rsidRPr="00C863EC" w:rsidRDefault="00C863EC" w:rsidP="002A342D">
      <w:pPr>
        <w:spacing w:line="276" w:lineRule="auto"/>
        <w:jc w:val="both"/>
        <w:rPr>
          <w:rFonts w:ascii="Arial" w:hAnsi="Arial" w:cs="Arial"/>
          <w:noProof/>
          <w:lang w:eastAsia="es-CO"/>
        </w:rPr>
      </w:pPr>
      <w:r w:rsidRPr="00C863EC">
        <w:rPr>
          <w:rFonts w:ascii="Arial" w:hAnsi="Arial" w:cs="Arial"/>
          <w:noProof/>
          <w:lang w:eastAsia="es-CO"/>
        </w:rPr>
        <w:t>Tomando como referente lo anterior, se debe atender y seguir las siguientes orientaciones:</w:t>
      </w:r>
    </w:p>
    <w:p w:rsidR="00C863EC" w:rsidRPr="00C863EC" w:rsidRDefault="00C863EC" w:rsidP="002A342D">
      <w:pPr>
        <w:spacing w:line="276" w:lineRule="auto"/>
        <w:jc w:val="both"/>
        <w:rPr>
          <w:rFonts w:ascii="Arial" w:hAnsi="Arial" w:cs="Arial"/>
          <w:noProof/>
          <w:lang w:eastAsia="es-CO"/>
        </w:rPr>
      </w:pPr>
    </w:p>
    <w:p w:rsidR="00C863EC" w:rsidRPr="00C863EC" w:rsidRDefault="00C863EC" w:rsidP="00B66692">
      <w:pPr>
        <w:numPr>
          <w:ilvl w:val="0"/>
          <w:numId w:val="13"/>
        </w:numPr>
        <w:spacing w:line="276" w:lineRule="auto"/>
        <w:ind w:left="360"/>
        <w:jc w:val="both"/>
        <w:rPr>
          <w:rFonts w:ascii="Arial" w:hAnsi="Arial" w:cs="Arial"/>
          <w:noProof/>
          <w:lang w:eastAsia="es-CO"/>
        </w:rPr>
      </w:pPr>
      <w:r w:rsidRPr="00C863EC">
        <w:rPr>
          <w:rFonts w:ascii="Arial" w:hAnsi="Arial" w:cs="Arial"/>
          <w:noProof/>
          <w:lang w:eastAsia="es-CO"/>
        </w:rPr>
        <w:t>Cada</w:t>
      </w:r>
      <w:r w:rsidR="008B5EE9">
        <w:rPr>
          <w:rFonts w:ascii="Arial" w:hAnsi="Arial" w:cs="Arial"/>
          <w:noProof/>
          <w:lang w:eastAsia="es-CO"/>
        </w:rPr>
        <w:t xml:space="preserve"> líder del proceso</w:t>
      </w:r>
      <w:r w:rsidRPr="00C863EC">
        <w:rPr>
          <w:rFonts w:ascii="Arial" w:hAnsi="Arial" w:cs="Arial"/>
          <w:noProof/>
          <w:lang w:eastAsia="es-CO"/>
        </w:rPr>
        <w:t>,  deberá identificar a los funcionarios que por su competencia pueden ser considerados claves dentro de cada una de las dependencias que participan en el proceso, serán factores de selección de estos, el conocimiento y nivel de toma de decisiones sobre el proceso. Es fundamental que los funcionarios</w:t>
      </w:r>
      <w:r w:rsidR="008B5EE9">
        <w:rPr>
          <w:rFonts w:ascii="Arial" w:hAnsi="Arial" w:cs="Arial"/>
          <w:noProof/>
          <w:lang w:eastAsia="es-CO"/>
        </w:rPr>
        <w:t xml:space="preserve"> lean el procedimiento</w:t>
      </w:r>
      <w:r w:rsidRPr="00C863EC">
        <w:rPr>
          <w:rFonts w:ascii="Arial" w:hAnsi="Arial" w:cs="Arial"/>
          <w:noProof/>
          <w:lang w:eastAsia="es-CO"/>
        </w:rPr>
        <w:t xml:space="preserve"> Administración del riesgos.</w:t>
      </w:r>
    </w:p>
    <w:p w:rsidR="00C863EC" w:rsidRPr="00C863EC" w:rsidRDefault="00C863EC" w:rsidP="008B5EE9">
      <w:pPr>
        <w:spacing w:line="276" w:lineRule="auto"/>
        <w:ind w:left="66"/>
        <w:jc w:val="both"/>
        <w:rPr>
          <w:rFonts w:ascii="Arial" w:hAnsi="Arial" w:cs="Arial"/>
          <w:noProof/>
          <w:lang w:eastAsia="es-CO"/>
        </w:rPr>
      </w:pPr>
    </w:p>
    <w:p w:rsidR="00C863EC" w:rsidRPr="00C863EC" w:rsidRDefault="00C863EC" w:rsidP="00B66692">
      <w:pPr>
        <w:numPr>
          <w:ilvl w:val="0"/>
          <w:numId w:val="13"/>
        </w:numPr>
        <w:spacing w:line="276" w:lineRule="auto"/>
        <w:ind w:left="360"/>
        <w:jc w:val="both"/>
        <w:rPr>
          <w:rFonts w:ascii="Arial" w:hAnsi="Arial" w:cs="Arial"/>
          <w:noProof/>
          <w:lang w:eastAsia="es-CO"/>
        </w:rPr>
      </w:pPr>
      <w:r w:rsidRPr="00C863EC">
        <w:rPr>
          <w:rFonts w:ascii="Arial" w:hAnsi="Arial" w:cs="Arial"/>
          <w:noProof/>
          <w:lang w:eastAsia="es-CO"/>
        </w:rPr>
        <w:t xml:space="preserve">Se establecerán los factores internos y externos que afectan </w:t>
      </w:r>
      <w:r w:rsidR="008B5EE9">
        <w:rPr>
          <w:rFonts w:ascii="Arial" w:hAnsi="Arial" w:cs="Arial"/>
          <w:noProof/>
          <w:lang w:eastAsia="es-CO"/>
        </w:rPr>
        <w:t xml:space="preserve">EMSA </w:t>
      </w:r>
      <w:r w:rsidRPr="00C863EC">
        <w:rPr>
          <w:rFonts w:ascii="Arial" w:hAnsi="Arial" w:cs="Arial"/>
          <w:noProof/>
          <w:lang w:eastAsia="es-CO"/>
        </w:rPr>
        <w:t xml:space="preserve">y el proceso, para esto, se debe diligenciar </w:t>
      </w:r>
      <w:r w:rsidR="008B5EE9">
        <w:rPr>
          <w:rFonts w:ascii="Arial" w:hAnsi="Arial" w:cs="Arial"/>
          <w:noProof/>
          <w:lang w:eastAsia="es-CO"/>
        </w:rPr>
        <w:t xml:space="preserve">la </w:t>
      </w:r>
      <w:r w:rsidRPr="00C863EC">
        <w:rPr>
          <w:rFonts w:ascii="Arial" w:hAnsi="Arial" w:cs="Arial"/>
          <w:noProof/>
          <w:lang w:eastAsia="es-CO"/>
        </w:rPr>
        <w:t xml:space="preserve">Matriz DOFA para identificación de riesgos: </w:t>
      </w:r>
    </w:p>
    <w:p w:rsidR="00C863EC" w:rsidRPr="00C863EC" w:rsidRDefault="00C863EC" w:rsidP="002A342D">
      <w:pPr>
        <w:spacing w:line="276" w:lineRule="auto"/>
        <w:jc w:val="both"/>
        <w:rPr>
          <w:rFonts w:ascii="Arial" w:hAnsi="Arial" w:cs="Arial"/>
          <w:noProof/>
          <w:lang w:eastAsia="es-CO"/>
        </w:rPr>
      </w:pPr>
    </w:p>
    <w:tbl>
      <w:tblPr>
        <w:tblW w:w="884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181"/>
        <w:gridCol w:w="2025"/>
        <w:gridCol w:w="1867"/>
      </w:tblGrid>
      <w:tr w:rsidR="00C863EC" w:rsidRPr="00C863EC" w:rsidTr="002A342D">
        <w:trPr>
          <w:trHeight w:val="1111"/>
          <w:jc w:val="center"/>
        </w:trPr>
        <w:tc>
          <w:tcPr>
            <w:tcW w:w="1793" w:type="dxa"/>
            <w:shd w:val="clear" w:color="auto" w:fill="auto"/>
          </w:tcPr>
          <w:p w:rsidR="00C863EC" w:rsidRPr="00C863EC" w:rsidRDefault="008B5EE9" w:rsidP="002A342D">
            <w:pPr>
              <w:spacing w:line="276" w:lineRule="auto"/>
              <w:jc w:val="both"/>
              <w:rPr>
                <w:rFonts w:ascii="Arial" w:hAnsi="Arial" w:cs="Arial"/>
                <w:b/>
              </w:rPr>
            </w:pPr>
            <w:r>
              <w:rPr>
                <w:rFonts w:ascii="Arial" w:hAnsi="Arial" w:cs="Arial"/>
                <w:b/>
                <w:noProof/>
                <w:lang w:val="es-ES"/>
              </w:rPr>
              <w:drawing>
                <wp:inline distT="0" distB="0" distL="0" distR="0">
                  <wp:extent cx="1618313" cy="572883"/>
                  <wp:effectExtent l="0" t="0" r="127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eb0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6578" cy="575809"/>
                          </a:xfrm>
                          <a:prstGeom prst="rect">
                            <a:avLst/>
                          </a:prstGeom>
                        </pic:spPr>
                      </pic:pic>
                    </a:graphicData>
                  </a:graphic>
                </wp:inline>
              </w:drawing>
            </w:r>
          </w:p>
        </w:tc>
        <w:tc>
          <w:tcPr>
            <w:tcW w:w="7047" w:type="dxa"/>
            <w:gridSpan w:val="3"/>
            <w:shd w:val="clear" w:color="auto" w:fill="auto"/>
            <w:vAlign w:val="center"/>
          </w:tcPr>
          <w:p w:rsidR="00C863EC" w:rsidRPr="00C863EC" w:rsidRDefault="00C863EC" w:rsidP="002A342D">
            <w:pPr>
              <w:spacing w:line="276" w:lineRule="auto"/>
              <w:jc w:val="center"/>
              <w:rPr>
                <w:rFonts w:ascii="Arial" w:hAnsi="Arial" w:cs="Arial"/>
                <w:b/>
              </w:rPr>
            </w:pPr>
            <w:r w:rsidRPr="00C863EC">
              <w:rPr>
                <w:rFonts w:ascii="Arial" w:hAnsi="Arial" w:cs="Arial"/>
                <w:b/>
                <w:noProof/>
                <w:lang w:eastAsia="es-CO"/>
              </w:rPr>
              <w:t>MATRIZ DOFA PARA IDENTIFICACIÓN DE RIESGOS</w:t>
            </w:r>
          </w:p>
        </w:tc>
      </w:tr>
      <w:tr w:rsidR="00C863EC" w:rsidRPr="00C863EC" w:rsidTr="002A342D">
        <w:trPr>
          <w:trHeight w:val="271"/>
          <w:jc w:val="center"/>
        </w:trPr>
        <w:tc>
          <w:tcPr>
            <w:tcW w:w="1793" w:type="dxa"/>
            <w:shd w:val="clear" w:color="auto" w:fill="auto"/>
            <w:vAlign w:val="center"/>
          </w:tcPr>
          <w:p w:rsidR="00C863EC" w:rsidRPr="00C863EC" w:rsidRDefault="00C863EC" w:rsidP="002A342D">
            <w:pPr>
              <w:spacing w:line="276" w:lineRule="auto"/>
              <w:rPr>
                <w:rFonts w:ascii="Arial" w:hAnsi="Arial" w:cs="Arial"/>
                <w:b/>
              </w:rPr>
            </w:pPr>
            <w:r w:rsidRPr="00C863EC">
              <w:rPr>
                <w:rFonts w:ascii="Arial" w:hAnsi="Arial" w:cs="Arial"/>
                <w:b/>
              </w:rPr>
              <w:t>PROCESO:</w:t>
            </w:r>
          </w:p>
        </w:tc>
        <w:tc>
          <w:tcPr>
            <w:tcW w:w="7047" w:type="dxa"/>
            <w:gridSpan w:val="3"/>
            <w:shd w:val="clear" w:color="auto" w:fill="auto"/>
            <w:vAlign w:val="center"/>
          </w:tcPr>
          <w:p w:rsidR="00C863EC" w:rsidRPr="00C863EC" w:rsidRDefault="00C863EC" w:rsidP="002A342D">
            <w:pPr>
              <w:spacing w:line="276" w:lineRule="auto"/>
              <w:rPr>
                <w:rFonts w:ascii="Arial" w:hAnsi="Arial" w:cs="Arial"/>
                <w:b/>
              </w:rPr>
            </w:pPr>
          </w:p>
        </w:tc>
      </w:tr>
      <w:tr w:rsidR="00C863EC" w:rsidRPr="00C863EC" w:rsidTr="002A342D">
        <w:trPr>
          <w:trHeight w:val="271"/>
          <w:jc w:val="center"/>
        </w:trPr>
        <w:tc>
          <w:tcPr>
            <w:tcW w:w="1793" w:type="dxa"/>
            <w:shd w:val="clear" w:color="auto" w:fill="auto"/>
            <w:vAlign w:val="center"/>
          </w:tcPr>
          <w:p w:rsidR="00C863EC" w:rsidRPr="00C863EC" w:rsidRDefault="00C863EC" w:rsidP="002A342D">
            <w:pPr>
              <w:spacing w:line="276" w:lineRule="auto"/>
              <w:rPr>
                <w:rFonts w:ascii="Arial" w:hAnsi="Arial" w:cs="Arial"/>
                <w:b/>
              </w:rPr>
            </w:pPr>
            <w:r w:rsidRPr="00C863EC">
              <w:rPr>
                <w:rFonts w:ascii="Arial" w:hAnsi="Arial" w:cs="Arial"/>
                <w:b/>
              </w:rPr>
              <w:t>OBJETIVO:</w:t>
            </w:r>
          </w:p>
        </w:tc>
        <w:tc>
          <w:tcPr>
            <w:tcW w:w="7047" w:type="dxa"/>
            <w:gridSpan w:val="3"/>
            <w:shd w:val="clear" w:color="auto" w:fill="auto"/>
            <w:vAlign w:val="center"/>
          </w:tcPr>
          <w:p w:rsidR="00C863EC" w:rsidRPr="00C863EC" w:rsidRDefault="00C863EC" w:rsidP="002A342D">
            <w:pPr>
              <w:spacing w:line="276" w:lineRule="auto"/>
              <w:rPr>
                <w:rFonts w:ascii="Arial" w:hAnsi="Arial" w:cs="Arial"/>
                <w:b/>
              </w:rPr>
            </w:pPr>
          </w:p>
        </w:tc>
      </w:tr>
      <w:tr w:rsidR="00C863EC" w:rsidRPr="00C863EC" w:rsidTr="002A342D">
        <w:trPr>
          <w:trHeight w:val="271"/>
          <w:jc w:val="center"/>
        </w:trPr>
        <w:tc>
          <w:tcPr>
            <w:tcW w:w="1793" w:type="dxa"/>
            <w:shd w:val="clear" w:color="auto" w:fill="auto"/>
            <w:vAlign w:val="center"/>
          </w:tcPr>
          <w:p w:rsidR="00C863EC" w:rsidRPr="00C863EC" w:rsidRDefault="00C863EC" w:rsidP="002A342D">
            <w:pPr>
              <w:spacing w:line="276" w:lineRule="auto"/>
              <w:rPr>
                <w:rFonts w:ascii="Arial" w:hAnsi="Arial" w:cs="Arial"/>
                <w:b/>
              </w:rPr>
            </w:pPr>
            <w:r w:rsidRPr="00C863EC">
              <w:rPr>
                <w:rFonts w:ascii="Arial" w:hAnsi="Arial" w:cs="Arial"/>
                <w:b/>
              </w:rPr>
              <w:t>FECHA:</w:t>
            </w:r>
          </w:p>
        </w:tc>
        <w:tc>
          <w:tcPr>
            <w:tcW w:w="7047" w:type="dxa"/>
            <w:gridSpan w:val="3"/>
            <w:shd w:val="clear" w:color="auto" w:fill="auto"/>
            <w:vAlign w:val="center"/>
          </w:tcPr>
          <w:p w:rsidR="00C863EC" w:rsidRPr="00C863EC" w:rsidRDefault="00C863EC" w:rsidP="002A342D">
            <w:pPr>
              <w:spacing w:line="276" w:lineRule="auto"/>
              <w:rPr>
                <w:rFonts w:ascii="Arial" w:hAnsi="Arial" w:cs="Arial"/>
                <w:b/>
              </w:rPr>
            </w:pPr>
          </w:p>
        </w:tc>
      </w:tr>
      <w:tr w:rsidR="00C863EC" w:rsidRPr="00C863EC" w:rsidTr="002A342D">
        <w:trPr>
          <w:trHeight w:val="271"/>
          <w:jc w:val="center"/>
        </w:trPr>
        <w:tc>
          <w:tcPr>
            <w:tcW w:w="1793" w:type="dxa"/>
            <w:shd w:val="clear" w:color="auto" w:fill="auto"/>
            <w:vAlign w:val="center"/>
          </w:tcPr>
          <w:p w:rsidR="00C863EC" w:rsidRPr="00C863EC" w:rsidRDefault="00C863EC" w:rsidP="002A342D">
            <w:pPr>
              <w:spacing w:line="276" w:lineRule="auto"/>
              <w:jc w:val="center"/>
              <w:rPr>
                <w:rFonts w:ascii="Arial" w:hAnsi="Arial" w:cs="Arial"/>
                <w:b/>
              </w:rPr>
            </w:pPr>
            <w:r w:rsidRPr="00C863EC">
              <w:rPr>
                <w:rFonts w:ascii="Arial" w:hAnsi="Arial" w:cs="Arial"/>
                <w:b/>
              </w:rPr>
              <w:t>DEBILIDADES</w:t>
            </w:r>
          </w:p>
        </w:tc>
        <w:tc>
          <w:tcPr>
            <w:tcW w:w="2637" w:type="dxa"/>
            <w:shd w:val="clear" w:color="auto" w:fill="auto"/>
            <w:vAlign w:val="center"/>
          </w:tcPr>
          <w:p w:rsidR="00C863EC" w:rsidRPr="00C863EC" w:rsidRDefault="00C863EC" w:rsidP="002A342D">
            <w:pPr>
              <w:spacing w:line="276" w:lineRule="auto"/>
              <w:jc w:val="center"/>
              <w:rPr>
                <w:rFonts w:ascii="Arial" w:hAnsi="Arial" w:cs="Arial"/>
                <w:b/>
              </w:rPr>
            </w:pPr>
            <w:r w:rsidRPr="00C863EC">
              <w:rPr>
                <w:rFonts w:ascii="Arial" w:hAnsi="Arial" w:cs="Arial"/>
                <w:b/>
              </w:rPr>
              <w:t>FUENTE</w:t>
            </w:r>
          </w:p>
        </w:tc>
        <w:tc>
          <w:tcPr>
            <w:tcW w:w="2229" w:type="dxa"/>
            <w:shd w:val="clear" w:color="auto" w:fill="auto"/>
            <w:vAlign w:val="center"/>
          </w:tcPr>
          <w:p w:rsidR="00C863EC" w:rsidRPr="00C863EC" w:rsidRDefault="00C863EC" w:rsidP="002A342D">
            <w:pPr>
              <w:spacing w:line="276" w:lineRule="auto"/>
              <w:jc w:val="center"/>
              <w:rPr>
                <w:rFonts w:ascii="Arial" w:hAnsi="Arial" w:cs="Arial"/>
                <w:b/>
              </w:rPr>
            </w:pPr>
            <w:r w:rsidRPr="00C863EC">
              <w:rPr>
                <w:rFonts w:ascii="Arial" w:hAnsi="Arial" w:cs="Arial"/>
                <w:b/>
              </w:rPr>
              <w:t>AMENAZAS</w:t>
            </w:r>
          </w:p>
        </w:tc>
        <w:tc>
          <w:tcPr>
            <w:tcW w:w="2181" w:type="dxa"/>
            <w:shd w:val="clear" w:color="auto" w:fill="auto"/>
            <w:vAlign w:val="center"/>
          </w:tcPr>
          <w:p w:rsidR="00C863EC" w:rsidRPr="00C863EC" w:rsidRDefault="00C863EC" w:rsidP="002A342D">
            <w:pPr>
              <w:spacing w:line="276" w:lineRule="auto"/>
              <w:jc w:val="center"/>
              <w:rPr>
                <w:rFonts w:ascii="Arial" w:hAnsi="Arial" w:cs="Arial"/>
                <w:b/>
              </w:rPr>
            </w:pPr>
            <w:r w:rsidRPr="00C863EC">
              <w:rPr>
                <w:rFonts w:ascii="Arial" w:hAnsi="Arial" w:cs="Arial"/>
                <w:b/>
              </w:rPr>
              <w:t>FUENTE</w:t>
            </w:r>
          </w:p>
        </w:tc>
      </w:tr>
      <w:tr w:rsidR="00C863EC" w:rsidRPr="00C863EC" w:rsidTr="002A342D">
        <w:trPr>
          <w:trHeight w:val="271"/>
          <w:jc w:val="center"/>
        </w:trPr>
        <w:tc>
          <w:tcPr>
            <w:tcW w:w="1793" w:type="dxa"/>
            <w:shd w:val="clear" w:color="auto" w:fill="auto"/>
          </w:tcPr>
          <w:p w:rsidR="00C863EC" w:rsidRPr="00C863EC" w:rsidRDefault="00C863EC" w:rsidP="002A342D">
            <w:pPr>
              <w:spacing w:line="276" w:lineRule="auto"/>
              <w:jc w:val="both"/>
              <w:rPr>
                <w:rFonts w:ascii="Arial" w:hAnsi="Arial" w:cs="Arial"/>
                <w:b/>
              </w:rPr>
            </w:pPr>
          </w:p>
        </w:tc>
        <w:tc>
          <w:tcPr>
            <w:tcW w:w="2637" w:type="dxa"/>
            <w:shd w:val="clear" w:color="auto" w:fill="auto"/>
          </w:tcPr>
          <w:p w:rsidR="00C863EC" w:rsidRPr="00C863EC" w:rsidRDefault="00C863EC" w:rsidP="002A342D">
            <w:pPr>
              <w:spacing w:line="276" w:lineRule="auto"/>
              <w:jc w:val="both"/>
              <w:rPr>
                <w:rFonts w:ascii="Arial" w:hAnsi="Arial" w:cs="Arial"/>
                <w:b/>
              </w:rPr>
            </w:pPr>
          </w:p>
        </w:tc>
        <w:tc>
          <w:tcPr>
            <w:tcW w:w="2229" w:type="dxa"/>
            <w:shd w:val="clear" w:color="auto" w:fill="auto"/>
          </w:tcPr>
          <w:p w:rsidR="00C863EC" w:rsidRPr="00C863EC" w:rsidRDefault="00C863EC" w:rsidP="002A342D">
            <w:pPr>
              <w:spacing w:line="276" w:lineRule="auto"/>
              <w:jc w:val="both"/>
              <w:rPr>
                <w:rFonts w:ascii="Arial" w:hAnsi="Arial" w:cs="Arial"/>
                <w:b/>
              </w:rPr>
            </w:pPr>
          </w:p>
        </w:tc>
        <w:tc>
          <w:tcPr>
            <w:tcW w:w="2181" w:type="dxa"/>
            <w:shd w:val="clear" w:color="auto" w:fill="auto"/>
          </w:tcPr>
          <w:p w:rsidR="00C863EC" w:rsidRPr="00C863EC" w:rsidRDefault="00C863EC" w:rsidP="002A342D">
            <w:pPr>
              <w:spacing w:line="276" w:lineRule="auto"/>
              <w:jc w:val="both"/>
              <w:rPr>
                <w:rFonts w:ascii="Arial" w:hAnsi="Arial" w:cs="Arial"/>
                <w:b/>
              </w:rPr>
            </w:pPr>
          </w:p>
        </w:tc>
      </w:tr>
      <w:tr w:rsidR="00C863EC" w:rsidRPr="00C863EC" w:rsidTr="002A342D">
        <w:trPr>
          <w:trHeight w:val="271"/>
          <w:jc w:val="center"/>
        </w:trPr>
        <w:tc>
          <w:tcPr>
            <w:tcW w:w="1793" w:type="dxa"/>
            <w:shd w:val="clear" w:color="auto" w:fill="auto"/>
          </w:tcPr>
          <w:p w:rsidR="00C863EC" w:rsidRPr="00C863EC" w:rsidRDefault="00C863EC" w:rsidP="002A342D">
            <w:pPr>
              <w:spacing w:line="276" w:lineRule="auto"/>
              <w:jc w:val="both"/>
              <w:rPr>
                <w:rFonts w:ascii="Arial" w:hAnsi="Arial" w:cs="Arial"/>
                <w:b/>
              </w:rPr>
            </w:pPr>
          </w:p>
        </w:tc>
        <w:tc>
          <w:tcPr>
            <w:tcW w:w="2637" w:type="dxa"/>
            <w:shd w:val="clear" w:color="auto" w:fill="auto"/>
          </w:tcPr>
          <w:p w:rsidR="00C863EC" w:rsidRPr="00C863EC" w:rsidRDefault="00C863EC" w:rsidP="002A342D">
            <w:pPr>
              <w:spacing w:line="276" w:lineRule="auto"/>
              <w:jc w:val="both"/>
              <w:rPr>
                <w:rFonts w:ascii="Arial" w:hAnsi="Arial" w:cs="Arial"/>
                <w:b/>
              </w:rPr>
            </w:pPr>
          </w:p>
        </w:tc>
        <w:tc>
          <w:tcPr>
            <w:tcW w:w="2229" w:type="dxa"/>
            <w:shd w:val="clear" w:color="auto" w:fill="auto"/>
          </w:tcPr>
          <w:p w:rsidR="00C863EC" w:rsidRPr="00C863EC" w:rsidRDefault="00C863EC" w:rsidP="002A342D">
            <w:pPr>
              <w:spacing w:line="276" w:lineRule="auto"/>
              <w:jc w:val="both"/>
              <w:rPr>
                <w:rFonts w:ascii="Arial" w:hAnsi="Arial" w:cs="Arial"/>
                <w:b/>
              </w:rPr>
            </w:pPr>
          </w:p>
        </w:tc>
        <w:tc>
          <w:tcPr>
            <w:tcW w:w="2181" w:type="dxa"/>
            <w:shd w:val="clear" w:color="auto" w:fill="auto"/>
          </w:tcPr>
          <w:p w:rsidR="00C863EC" w:rsidRPr="00C863EC" w:rsidRDefault="00C863EC" w:rsidP="002A342D">
            <w:pPr>
              <w:spacing w:line="276" w:lineRule="auto"/>
              <w:jc w:val="both"/>
              <w:rPr>
                <w:rFonts w:ascii="Arial" w:hAnsi="Arial" w:cs="Arial"/>
                <w:b/>
              </w:rPr>
            </w:pPr>
          </w:p>
        </w:tc>
      </w:tr>
    </w:tbl>
    <w:p w:rsidR="00C863EC" w:rsidRPr="00C863EC" w:rsidRDefault="00C863EC" w:rsidP="002A342D">
      <w:pPr>
        <w:spacing w:line="276" w:lineRule="auto"/>
        <w:jc w:val="both"/>
        <w:rPr>
          <w:rFonts w:ascii="Arial" w:hAnsi="Arial" w:cs="Arial"/>
          <w:noProof/>
          <w:lang w:eastAsia="es-CO"/>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 xml:space="preserve">Para diligenciar la matriz anterior, y como parte introductoria se deberá informar a los asistentes: la dependencia a la cual corresponde el proceso y el objetivo (se debe presentar indicando que se hace, cual es el mediante y la finalidad). Con esta información, se identificarán las posibles debilidades como: </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B66692">
      <w:pPr>
        <w:numPr>
          <w:ilvl w:val="0"/>
          <w:numId w:val="5"/>
        </w:numPr>
        <w:autoSpaceDE w:val="0"/>
        <w:autoSpaceDN w:val="0"/>
        <w:adjustRightInd w:val="0"/>
        <w:spacing w:line="276" w:lineRule="auto"/>
        <w:jc w:val="both"/>
        <w:rPr>
          <w:rFonts w:ascii="Arial" w:hAnsi="Arial" w:cs="Arial"/>
        </w:rPr>
      </w:pPr>
      <w:r w:rsidRPr="00C863EC">
        <w:rPr>
          <w:rFonts w:ascii="Arial" w:hAnsi="Arial" w:cs="Arial"/>
        </w:rPr>
        <w:t>La administración, la estructura organizacional, las funciones y las responsabilidades.</w:t>
      </w:r>
    </w:p>
    <w:p w:rsidR="00C863EC" w:rsidRPr="00C863EC" w:rsidRDefault="00C863EC" w:rsidP="00B66692">
      <w:pPr>
        <w:numPr>
          <w:ilvl w:val="0"/>
          <w:numId w:val="5"/>
        </w:numPr>
        <w:autoSpaceDE w:val="0"/>
        <w:autoSpaceDN w:val="0"/>
        <w:adjustRightInd w:val="0"/>
        <w:spacing w:line="276" w:lineRule="auto"/>
        <w:jc w:val="both"/>
        <w:rPr>
          <w:rFonts w:ascii="Arial" w:hAnsi="Arial" w:cs="Arial"/>
        </w:rPr>
      </w:pPr>
      <w:r w:rsidRPr="00C863EC">
        <w:rPr>
          <w:rFonts w:ascii="Arial" w:hAnsi="Arial" w:cs="Arial"/>
        </w:rPr>
        <w:t>Las políticas, los objetivos y las estrategias que existen para su realización.</w:t>
      </w:r>
    </w:p>
    <w:p w:rsidR="00C863EC" w:rsidRPr="00C863EC" w:rsidRDefault="00C863EC" w:rsidP="00B66692">
      <w:pPr>
        <w:numPr>
          <w:ilvl w:val="0"/>
          <w:numId w:val="5"/>
        </w:numPr>
        <w:autoSpaceDE w:val="0"/>
        <w:autoSpaceDN w:val="0"/>
        <w:adjustRightInd w:val="0"/>
        <w:spacing w:line="276" w:lineRule="auto"/>
        <w:jc w:val="both"/>
        <w:rPr>
          <w:rFonts w:ascii="Arial" w:hAnsi="Arial" w:cs="Arial"/>
        </w:rPr>
      </w:pPr>
      <w:r w:rsidRPr="00C863EC">
        <w:rPr>
          <w:rFonts w:ascii="Arial" w:hAnsi="Arial" w:cs="Arial"/>
        </w:rPr>
        <w:t>Las capacidades, entendidas en términos de recursos y de conocimiento (humanos, de capital, tiempo, personas, infraestructura, procesos, sistemas y tecnologías).</w:t>
      </w:r>
    </w:p>
    <w:p w:rsidR="00C863EC" w:rsidRPr="00C863EC" w:rsidRDefault="00C863EC" w:rsidP="00B66692">
      <w:pPr>
        <w:numPr>
          <w:ilvl w:val="0"/>
          <w:numId w:val="5"/>
        </w:numPr>
        <w:autoSpaceDE w:val="0"/>
        <w:autoSpaceDN w:val="0"/>
        <w:adjustRightInd w:val="0"/>
        <w:spacing w:line="276" w:lineRule="auto"/>
        <w:jc w:val="both"/>
        <w:rPr>
          <w:rFonts w:ascii="Arial" w:hAnsi="Arial" w:cs="Arial"/>
        </w:rPr>
      </w:pPr>
      <w:r w:rsidRPr="00C863EC">
        <w:rPr>
          <w:rFonts w:ascii="Arial" w:hAnsi="Arial" w:cs="Arial"/>
        </w:rPr>
        <w:t>Los sistemas de información y comunicación, flujos de información formales e informales y toma de decisiones.</w:t>
      </w:r>
    </w:p>
    <w:p w:rsidR="00C863EC" w:rsidRPr="00C863EC" w:rsidRDefault="00C863EC" w:rsidP="00B66692">
      <w:pPr>
        <w:numPr>
          <w:ilvl w:val="0"/>
          <w:numId w:val="5"/>
        </w:numPr>
        <w:autoSpaceDE w:val="0"/>
        <w:autoSpaceDN w:val="0"/>
        <w:adjustRightInd w:val="0"/>
        <w:spacing w:line="276" w:lineRule="auto"/>
        <w:jc w:val="both"/>
        <w:rPr>
          <w:rFonts w:ascii="Arial" w:hAnsi="Arial" w:cs="Arial"/>
        </w:rPr>
      </w:pPr>
      <w:r w:rsidRPr="00C863EC">
        <w:rPr>
          <w:rFonts w:ascii="Arial" w:hAnsi="Arial" w:cs="Arial"/>
        </w:rPr>
        <w:t>Las normas, directrices y modelos adoptados por la organización.</w:t>
      </w:r>
    </w:p>
    <w:p w:rsidR="00C863EC" w:rsidRPr="00C863EC" w:rsidRDefault="00C863EC" w:rsidP="00B66692">
      <w:pPr>
        <w:numPr>
          <w:ilvl w:val="0"/>
          <w:numId w:val="5"/>
        </w:numPr>
        <w:autoSpaceDE w:val="0"/>
        <w:autoSpaceDN w:val="0"/>
        <w:adjustRightInd w:val="0"/>
        <w:spacing w:line="276" w:lineRule="auto"/>
        <w:jc w:val="both"/>
        <w:rPr>
          <w:rFonts w:ascii="Arial" w:hAnsi="Arial" w:cs="Arial"/>
        </w:rPr>
      </w:pPr>
      <w:r w:rsidRPr="00C863EC">
        <w:rPr>
          <w:rFonts w:ascii="Arial" w:hAnsi="Arial" w:cs="Arial"/>
        </w:rPr>
        <w:t>La forma y el alcance de las relaciones contractuales.</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Las debilidades deberán ser expresadas con términos similares a estos</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B66692">
      <w:pPr>
        <w:numPr>
          <w:ilvl w:val="0"/>
          <w:numId w:val="4"/>
        </w:numPr>
        <w:autoSpaceDE w:val="0"/>
        <w:autoSpaceDN w:val="0"/>
        <w:adjustRightInd w:val="0"/>
        <w:spacing w:line="276" w:lineRule="auto"/>
        <w:jc w:val="both"/>
        <w:rPr>
          <w:rFonts w:ascii="Arial" w:hAnsi="Arial" w:cs="Arial"/>
        </w:rPr>
      </w:pPr>
      <w:r w:rsidRPr="00C863EC">
        <w:rPr>
          <w:rFonts w:ascii="Arial" w:hAnsi="Arial" w:cs="Arial"/>
        </w:rPr>
        <w:t>Ausencia de….</w:t>
      </w:r>
    </w:p>
    <w:p w:rsidR="00C863EC" w:rsidRPr="00C863EC" w:rsidRDefault="00C863EC" w:rsidP="00B66692">
      <w:pPr>
        <w:numPr>
          <w:ilvl w:val="0"/>
          <w:numId w:val="4"/>
        </w:numPr>
        <w:autoSpaceDE w:val="0"/>
        <w:autoSpaceDN w:val="0"/>
        <w:adjustRightInd w:val="0"/>
        <w:spacing w:line="276" w:lineRule="auto"/>
        <w:jc w:val="both"/>
        <w:rPr>
          <w:rFonts w:ascii="Arial" w:hAnsi="Arial" w:cs="Arial"/>
        </w:rPr>
      </w:pPr>
      <w:r w:rsidRPr="00C863EC">
        <w:rPr>
          <w:rFonts w:ascii="Arial" w:hAnsi="Arial" w:cs="Arial"/>
        </w:rPr>
        <w:t>... obsoletos</w:t>
      </w:r>
    </w:p>
    <w:p w:rsidR="00C863EC" w:rsidRPr="00C863EC" w:rsidRDefault="00C863EC" w:rsidP="00B66692">
      <w:pPr>
        <w:numPr>
          <w:ilvl w:val="0"/>
          <w:numId w:val="4"/>
        </w:numPr>
        <w:autoSpaceDE w:val="0"/>
        <w:autoSpaceDN w:val="0"/>
        <w:adjustRightInd w:val="0"/>
        <w:spacing w:line="276" w:lineRule="auto"/>
        <w:jc w:val="both"/>
        <w:rPr>
          <w:rFonts w:ascii="Arial" w:hAnsi="Arial" w:cs="Arial"/>
        </w:rPr>
      </w:pPr>
      <w:r w:rsidRPr="00C863EC">
        <w:rPr>
          <w:rFonts w:ascii="Arial" w:hAnsi="Arial" w:cs="Arial"/>
        </w:rPr>
        <w:t>Falta….</w:t>
      </w:r>
    </w:p>
    <w:p w:rsidR="00C863EC" w:rsidRPr="00C863EC" w:rsidRDefault="00C863EC" w:rsidP="00B66692">
      <w:pPr>
        <w:numPr>
          <w:ilvl w:val="0"/>
          <w:numId w:val="4"/>
        </w:numPr>
        <w:autoSpaceDE w:val="0"/>
        <w:autoSpaceDN w:val="0"/>
        <w:adjustRightInd w:val="0"/>
        <w:spacing w:line="276" w:lineRule="auto"/>
        <w:jc w:val="both"/>
        <w:rPr>
          <w:rFonts w:ascii="Arial" w:hAnsi="Arial" w:cs="Arial"/>
        </w:rPr>
      </w:pPr>
      <w:r w:rsidRPr="00C863EC">
        <w:rPr>
          <w:rFonts w:ascii="Arial" w:hAnsi="Arial" w:cs="Arial"/>
        </w:rPr>
        <w:t>….insuficientes</w:t>
      </w:r>
    </w:p>
    <w:p w:rsidR="00C863EC" w:rsidRPr="00C863EC" w:rsidRDefault="00C863EC" w:rsidP="00B66692">
      <w:pPr>
        <w:numPr>
          <w:ilvl w:val="0"/>
          <w:numId w:val="4"/>
        </w:numPr>
        <w:autoSpaceDE w:val="0"/>
        <w:autoSpaceDN w:val="0"/>
        <w:adjustRightInd w:val="0"/>
        <w:spacing w:line="276" w:lineRule="auto"/>
        <w:jc w:val="both"/>
        <w:rPr>
          <w:rFonts w:ascii="Arial" w:hAnsi="Arial" w:cs="Arial"/>
        </w:rPr>
      </w:pPr>
      <w:r w:rsidRPr="00C863EC">
        <w:rPr>
          <w:rFonts w:ascii="Arial" w:hAnsi="Arial" w:cs="Arial"/>
        </w:rPr>
        <w:t>Disminución de…</w:t>
      </w:r>
    </w:p>
    <w:p w:rsidR="00C863EC" w:rsidRPr="00C863EC" w:rsidRDefault="00C863EC" w:rsidP="00B66692">
      <w:pPr>
        <w:numPr>
          <w:ilvl w:val="0"/>
          <w:numId w:val="4"/>
        </w:numPr>
        <w:autoSpaceDE w:val="0"/>
        <w:autoSpaceDN w:val="0"/>
        <w:adjustRightInd w:val="0"/>
        <w:spacing w:line="276" w:lineRule="auto"/>
        <w:jc w:val="both"/>
        <w:rPr>
          <w:rFonts w:ascii="Arial" w:hAnsi="Arial" w:cs="Arial"/>
        </w:rPr>
      </w:pPr>
      <w:r w:rsidRPr="00C863EC">
        <w:rPr>
          <w:rFonts w:ascii="Arial" w:hAnsi="Arial" w:cs="Arial"/>
        </w:rPr>
        <w:t>Fallas de….</w:t>
      </w:r>
    </w:p>
    <w:p w:rsidR="00C863EC" w:rsidRPr="00C863EC" w:rsidRDefault="00C863EC" w:rsidP="002A342D">
      <w:pPr>
        <w:spacing w:line="276" w:lineRule="auto"/>
        <w:jc w:val="both"/>
        <w:rPr>
          <w:rFonts w:ascii="Arial" w:hAnsi="Arial" w:cs="Arial"/>
          <w:noProof/>
          <w:lang w:eastAsia="es-CO"/>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 xml:space="preserve">Este tipo de palabras no necesariamente deben aparecer al inicio de la idea, ejemplo: número equipos de cómputo de </w:t>
      </w:r>
      <w:r w:rsidRPr="00C863EC">
        <w:rPr>
          <w:rFonts w:ascii="Arial" w:hAnsi="Arial" w:cs="Arial"/>
          <w:b/>
        </w:rPr>
        <w:t>obsoletos.</w:t>
      </w:r>
    </w:p>
    <w:p w:rsidR="00C863EC" w:rsidRPr="00C863EC" w:rsidRDefault="00C863EC" w:rsidP="002A342D">
      <w:pPr>
        <w:spacing w:line="276" w:lineRule="auto"/>
        <w:jc w:val="both"/>
        <w:rPr>
          <w:rFonts w:ascii="Arial" w:hAnsi="Arial" w:cs="Arial"/>
          <w:noProof/>
          <w:lang w:eastAsia="es-CO"/>
        </w:rPr>
      </w:pPr>
    </w:p>
    <w:p w:rsidR="00C863EC" w:rsidRPr="00C863EC" w:rsidRDefault="00C863EC" w:rsidP="002A342D">
      <w:pPr>
        <w:spacing w:line="276" w:lineRule="auto"/>
        <w:jc w:val="both"/>
        <w:rPr>
          <w:rFonts w:ascii="Arial" w:hAnsi="Arial" w:cs="Arial"/>
          <w:noProof/>
          <w:lang w:eastAsia="es-CO"/>
        </w:rPr>
      </w:pPr>
      <w:r w:rsidRPr="00C863EC">
        <w:rPr>
          <w:rFonts w:ascii="Arial" w:hAnsi="Arial" w:cs="Arial"/>
          <w:b/>
          <w:noProof/>
          <w:lang w:eastAsia="es-CO"/>
        </w:rPr>
        <w:t>Nota:</w:t>
      </w:r>
      <w:r w:rsidRPr="00C863EC">
        <w:rPr>
          <w:rFonts w:ascii="Arial" w:hAnsi="Arial" w:cs="Arial"/>
          <w:noProof/>
          <w:lang w:eastAsia="es-CO"/>
        </w:rPr>
        <w:t xml:space="preserve"> Se recomienda que las ideas, en lo posible, se soporten de experiencias, registros y demás, por eso en el cuadro relacionado se establece una columna denominada “Fuente”, en caso que la idea cuente con una fuente se colocará tal y como aparece a continuación, en caso contrario se dejará en blanco.</w:t>
      </w:r>
    </w:p>
    <w:p w:rsidR="00C863EC" w:rsidRPr="00C863EC" w:rsidRDefault="00C863EC" w:rsidP="002A342D">
      <w:pPr>
        <w:spacing w:line="276" w:lineRule="auto"/>
        <w:jc w:val="both"/>
        <w:rPr>
          <w:rFonts w:ascii="Arial" w:hAnsi="Arial" w:cs="Arial"/>
          <w:noProof/>
          <w:lang w:eastAsia="es-CO"/>
        </w:rPr>
      </w:pPr>
    </w:p>
    <w:p w:rsidR="00C863EC" w:rsidRPr="00C863EC" w:rsidRDefault="00C863EC" w:rsidP="002A342D">
      <w:pPr>
        <w:spacing w:line="276" w:lineRule="auto"/>
        <w:jc w:val="both"/>
        <w:rPr>
          <w:rFonts w:ascii="Arial" w:hAnsi="Arial" w:cs="Arial"/>
          <w:noProof/>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3067"/>
      </w:tblGrid>
      <w:tr w:rsidR="00C863EC" w:rsidRPr="00C863EC" w:rsidTr="002A342D">
        <w:trPr>
          <w:trHeight w:val="308"/>
          <w:jc w:val="center"/>
        </w:trPr>
        <w:tc>
          <w:tcPr>
            <w:tcW w:w="3551" w:type="dxa"/>
            <w:shd w:val="clear" w:color="auto" w:fill="auto"/>
            <w:vAlign w:val="center"/>
          </w:tcPr>
          <w:p w:rsidR="00C863EC" w:rsidRPr="00C863EC" w:rsidRDefault="00C863EC" w:rsidP="002A342D">
            <w:pPr>
              <w:spacing w:line="276" w:lineRule="auto"/>
              <w:jc w:val="center"/>
              <w:rPr>
                <w:rFonts w:ascii="Arial" w:hAnsi="Arial" w:cs="Arial"/>
                <w:b/>
              </w:rPr>
            </w:pPr>
            <w:r w:rsidRPr="00C863EC">
              <w:rPr>
                <w:rFonts w:ascii="Arial" w:hAnsi="Arial" w:cs="Arial"/>
                <w:b/>
              </w:rPr>
              <w:t>Debilidad</w:t>
            </w:r>
          </w:p>
        </w:tc>
        <w:tc>
          <w:tcPr>
            <w:tcW w:w="3067" w:type="dxa"/>
            <w:shd w:val="clear" w:color="auto" w:fill="auto"/>
            <w:vAlign w:val="center"/>
          </w:tcPr>
          <w:p w:rsidR="00C863EC" w:rsidRPr="00C863EC" w:rsidRDefault="00C863EC" w:rsidP="002A342D">
            <w:pPr>
              <w:spacing w:line="276" w:lineRule="auto"/>
              <w:jc w:val="center"/>
              <w:rPr>
                <w:rFonts w:ascii="Arial" w:hAnsi="Arial" w:cs="Arial"/>
                <w:b/>
              </w:rPr>
            </w:pPr>
            <w:r w:rsidRPr="00C863EC">
              <w:rPr>
                <w:rFonts w:ascii="Arial" w:hAnsi="Arial" w:cs="Arial"/>
                <w:b/>
              </w:rPr>
              <w:t>Fuente</w:t>
            </w:r>
          </w:p>
        </w:tc>
      </w:tr>
      <w:tr w:rsidR="00C863EC" w:rsidRPr="00C863EC" w:rsidTr="002A342D">
        <w:trPr>
          <w:trHeight w:val="286"/>
          <w:jc w:val="center"/>
        </w:trPr>
        <w:tc>
          <w:tcPr>
            <w:tcW w:w="3551" w:type="dxa"/>
            <w:shd w:val="clear" w:color="auto" w:fill="auto"/>
            <w:vAlign w:val="center"/>
          </w:tcPr>
          <w:p w:rsidR="00C863EC" w:rsidRPr="00C863EC" w:rsidRDefault="00C863EC" w:rsidP="002A342D">
            <w:pPr>
              <w:spacing w:line="276" w:lineRule="auto"/>
              <w:rPr>
                <w:rFonts w:ascii="Arial" w:hAnsi="Arial" w:cs="Arial"/>
              </w:rPr>
            </w:pPr>
            <w:r w:rsidRPr="00C863EC">
              <w:rPr>
                <w:rFonts w:ascii="Arial" w:hAnsi="Arial" w:cs="Arial"/>
              </w:rPr>
              <w:t>Falta de respeto entre compañeros</w:t>
            </w:r>
          </w:p>
        </w:tc>
        <w:tc>
          <w:tcPr>
            <w:tcW w:w="3067" w:type="dxa"/>
            <w:shd w:val="clear" w:color="auto" w:fill="auto"/>
            <w:vAlign w:val="center"/>
          </w:tcPr>
          <w:p w:rsidR="00C863EC" w:rsidRPr="00C863EC" w:rsidRDefault="00C863EC" w:rsidP="002A342D">
            <w:pPr>
              <w:spacing w:line="276" w:lineRule="auto"/>
              <w:rPr>
                <w:rFonts w:ascii="Arial" w:hAnsi="Arial" w:cs="Arial"/>
              </w:rPr>
            </w:pPr>
            <w:r w:rsidRPr="00C863EC">
              <w:rPr>
                <w:rFonts w:ascii="Arial" w:hAnsi="Arial" w:cs="Arial"/>
              </w:rPr>
              <w:t>Estudio de Clima Laboral</w:t>
            </w:r>
          </w:p>
        </w:tc>
      </w:tr>
    </w:tbl>
    <w:p w:rsidR="00C863EC" w:rsidRPr="00C863EC" w:rsidRDefault="00C863EC" w:rsidP="002A342D">
      <w:pPr>
        <w:spacing w:line="276" w:lineRule="auto"/>
        <w:jc w:val="both"/>
        <w:rPr>
          <w:rFonts w:ascii="Arial" w:hAnsi="Arial" w:cs="Arial"/>
          <w:noProof/>
          <w:lang w:eastAsia="es-CO"/>
        </w:rPr>
      </w:pPr>
    </w:p>
    <w:p w:rsidR="00C863EC" w:rsidRPr="00C863EC" w:rsidRDefault="00C863EC" w:rsidP="002A342D">
      <w:pPr>
        <w:spacing w:line="276" w:lineRule="auto"/>
        <w:jc w:val="both"/>
        <w:rPr>
          <w:rFonts w:ascii="Arial" w:hAnsi="Arial" w:cs="Arial"/>
          <w:noProof/>
          <w:lang w:eastAsia="es-CO"/>
        </w:rPr>
      </w:pPr>
      <w:r w:rsidRPr="00C863EC">
        <w:rPr>
          <w:rFonts w:ascii="Arial" w:hAnsi="Arial" w:cs="Arial"/>
          <w:noProof/>
          <w:lang w:eastAsia="es-CO"/>
        </w:rPr>
        <w:t>Posteriormente, se articularán las ideas  afines de la siguiente manera:</w:t>
      </w:r>
    </w:p>
    <w:p w:rsidR="00C863EC" w:rsidRPr="00C863EC" w:rsidRDefault="00C863EC" w:rsidP="002A342D">
      <w:pPr>
        <w:spacing w:line="276" w:lineRule="auto"/>
        <w:jc w:val="both"/>
        <w:rPr>
          <w:rFonts w:ascii="Arial" w:hAnsi="Arial" w:cs="Arial"/>
          <w:noProof/>
          <w:lang w:eastAsia="es-CO"/>
        </w:rPr>
      </w:pPr>
    </w:p>
    <w:p w:rsidR="00C863EC" w:rsidRPr="00C863EC" w:rsidRDefault="00C863EC" w:rsidP="002A342D">
      <w:pPr>
        <w:spacing w:line="276" w:lineRule="auto"/>
        <w:jc w:val="both"/>
        <w:rPr>
          <w:rFonts w:ascii="Arial" w:hAnsi="Arial" w:cs="Arial"/>
          <w:noProof/>
          <w:lang w:eastAsia="es-CO"/>
        </w:rPr>
      </w:pPr>
      <w:r w:rsidRPr="00C863EC">
        <w:rPr>
          <w:rFonts w:ascii="Arial" w:hAnsi="Arial" w:cs="Arial"/>
          <w:noProof/>
          <w:lang w:val="es-ES"/>
        </w:rPr>
        <w:drawing>
          <wp:anchor distT="0" distB="0" distL="114300" distR="114300" simplePos="0" relativeHeight="251662336" behindDoc="0" locked="0" layoutInCell="1" allowOverlap="1" wp14:anchorId="3AA8B988" wp14:editId="75E25E8F">
            <wp:simplePos x="0" y="0"/>
            <wp:positionH relativeFrom="column">
              <wp:posOffset>342900</wp:posOffset>
            </wp:positionH>
            <wp:positionV relativeFrom="paragraph">
              <wp:posOffset>83185</wp:posOffset>
            </wp:positionV>
            <wp:extent cx="4881880" cy="1383665"/>
            <wp:effectExtent l="0" t="0" r="0" b="698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t="30075" b="31433"/>
                    <a:stretch>
                      <a:fillRect/>
                    </a:stretch>
                  </pic:blipFill>
                  <pic:spPr bwMode="auto">
                    <a:xfrm>
                      <a:off x="0" y="0"/>
                      <a:ext cx="4881880" cy="1383665"/>
                    </a:xfrm>
                    <a:prstGeom prst="rect">
                      <a:avLst/>
                    </a:prstGeom>
                    <a:noFill/>
                  </pic:spPr>
                </pic:pic>
              </a:graphicData>
            </a:graphic>
            <wp14:sizeRelH relativeFrom="page">
              <wp14:pctWidth>0</wp14:pctWidth>
            </wp14:sizeRelH>
            <wp14:sizeRelV relativeFrom="page">
              <wp14:pctHeight>0</wp14:pctHeight>
            </wp14:sizeRelV>
          </wp:anchor>
        </w:drawing>
      </w:r>
      <w:r w:rsidRPr="00C863EC">
        <w:rPr>
          <w:rFonts w:ascii="Arial" w:hAnsi="Arial" w:cs="Arial"/>
          <w:noProof/>
          <w:lang w:eastAsia="es-CO"/>
        </w:rPr>
        <w:t xml:space="preserve"> </w:t>
      </w:r>
    </w:p>
    <w:p w:rsidR="00C863EC" w:rsidRPr="00C863EC" w:rsidRDefault="00C863EC" w:rsidP="002A342D">
      <w:pPr>
        <w:spacing w:line="276" w:lineRule="auto"/>
        <w:jc w:val="both"/>
        <w:rPr>
          <w:rFonts w:ascii="Arial" w:hAnsi="Arial" w:cs="Arial"/>
          <w:noProof/>
          <w:lang w:eastAsia="es-CO"/>
        </w:rPr>
      </w:pPr>
    </w:p>
    <w:p w:rsidR="00C863EC" w:rsidRPr="00C863EC" w:rsidRDefault="00C863EC" w:rsidP="002A342D">
      <w:pPr>
        <w:spacing w:line="276" w:lineRule="auto"/>
        <w:jc w:val="both"/>
        <w:rPr>
          <w:rFonts w:ascii="Arial" w:hAnsi="Arial" w:cs="Arial"/>
          <w:noProof/>
          <w:lang w:eastAsia="es-CO"/>
        </w:rPr>
      </w:pPr>
    </w:p>
    <w:p w:rsidR="00C863EC" w:rsidRPr="00C863EC" w:rsidRDefault="00C863EC" w:rsidP="002A342D">
      <w:pPr>
        <w:spacing w:line="276" w:lineRule="auto"/>
        <w:jc w:val="both"/>
        <w:rPr>
          <w:rFonts w:ascii="Arial" w:hAnsi="Arial" w:cs="Arial"/>
          <w:noProof/>
          <w:lang w:eastAsia="es-CO"/>
        </w:rPr>
      </w:pPr>
    </w:p>
    <w:p w:rsidR="00C863EC" w:rsidRPr="00C863EC" w:rsidRDefault="00C863EC" w:rsidP="002A342D">
      <w:pPr>
        <w:spacing w:line="276" w:lineRule="auto"/>
        <w:jc w:val="both"/>
        <w:rPr>
          <w:rFonts w:ascii="Arial" w:hAnsi="Arial" w:cs="Arial"/>
          <w:iCs/>
        </w:rPr>
      </w:pPr>
    </w:p>
    <w:p w:rsidR="00C863EC" w:rsidRPr="00C863EC" w:rsidRDefault="00C863EC" w:rsidP="002A342D">
      <w:pPr>
        <w:pStyle w:val="Prrafodelista"/>
        <w:spacing w:line="276" w:lineRule="auto"/>
        <w:ind w:left="426"/>
        <w:jc w:val="both"/>
        <w:rPr>
          <w:rFonts w:cs="Arial"/>
          <w:szCs w:val="24"/>
        </w:rPr>
      </w:pPr>
    </w:p>
    <w:p w:rsidR="00C863EC" w:rsidRPr="00C863EC" w:rsidRDefault="00C863EC" w:rsidP="002A342D">
      <w:pPr>
        <w:pStyle w:val="Prrafodelista"/>
        <w:spacing w:line="276" w:lineRule="auto"/>
        <w:ind w:left="426"/>
        <w:jc w:val="both"/>
        <w:rPr>
          <w:rFonts w:cs="Arial"/>
          <w:szCs w:val="24"/>
        </w:rPr>
      </w:pPr>
    </w:p>
    <w:p w:rsidR="00C863EC" w:rsidRPr="00C863EC" w:rsidRDefault="00C863EC" w:rsidP="002A342D">
      <w:pPr>
        <w:pStyle w:val="Prrafodelista"/>
        <w:spacing w:line="276" w:lineRule="auto"/>
        <w:ind w:left="426"/>
        <w:jc w:val="both"/>
        <w:rPr>
          <w:rFonts w:cs="Arial"/>
          <w:szCs w:val="24"/>
        </w:rPr>
      </w:pPr>
    </w:p>
    <w:p w:rsidR="00C863EC" w:rsidRPr="00C863EC" w:rsidRDefault="00C863EC" w:rsidP="002A342D">
      <w:pPr>
        <w:spacing w:line="276" w:lineRule="auto"/>
        <w:jc w:val="both"/>
        <w:rPr>
          <w:rFonts w:ascii="Arial" w:hAnsi="Arial" w:cs="Arial"/>
          <w:b/>
        </w:rPr>
      </w:pPr>
    </w:p>
    <w:p w:rsidR="00C863EC" w:rsidRPr="00C863EC" w:rsidRDefault="00C863EC" w:rsidP="002A342D">
      <w:pPr>
        <w:spacing w:line="276" w:lineRule="auto"/>
        <w:jc w:val="center"/>
        <w:rPr>
          <w:rFonts w:ascii="Arial" w:hAnsi="Arial" w:cs="Arial"/>
          <w:b/>
        </w:rPr>
      </w:pPr>
      <w:r w:rsidRPr="00C863EC">
        <w:rPr>
          <w:rFonts w:ascii="Arial" w:hAnsi="Arial" w:cs="Arial"/>
          <w:b/>
        </w:rPr>
        <w:t>Figura 1. Articulación de ideas</w:t>
      </w:r>
    </w:p>
    <w:p w:rsidR="00C863EC" w:rsidRPr="00C863EC" w:rsidRDefault="00C863EC" w:rsidP="002A342D">
      <w:pPr>
        <w:pStyle w:val="Prrafodelista"/>
        <w:spacing w:line="276" w:lineRule="auto"/>
        <w:ind w:left="0"/>
        <w:jc w:val="both"/>
        <w:rPr>
          <w:rFonts w:cs="Arial"/>
          <w:szCs w:val="24"/>
        </w:rPr>
      </w:pPr>
    </w:p>
    <w:p w:rsidR="00C863EC" w:rsidRPr="00C863EC" w:rsidRDefault="00C863EC" w:rsidP="002A342D">
      <w:pPr>
        <w:pStyle w:val="Prrafodelista"/>
        <w:spacing w:line="276" w:lineRule="auto"/>
        <w:ind w:left="0"/>
        <w:jc w:val="both"/>
        <w:rPr>
          <w:rFonts w:cs="Arial"/>
          <w:szCs w:val="24"/>
        </w:rPr>
      </w:pPr>
      <w:r w:rsidRPr="00C863EC">
        <w:rPr>
          <w:rFonts w:cs="Arial"/>
          <w:szCs w:val="24"/>
        </w:rPr>
        <w:t>Es importante destacar que no todas las ideas tendrán afinidad y se conservarán como fueron establecidas en la lluvia de ideas; después de articular y organizar las ideas, se debe identificar a que factor corresponde cada idea,  como se muestra en el siguiente ejemplo:</w:t>
      </w:r>
    </w:p>
    <w:p w:rsidR="00C863EC" w:rsidRPr="00C863EC" w:rsidRDefault="00C863EC" w:rsidP="002A342D">
      <w:pPr>
        <w:pStyle w:val="Prrafodelista"/>
        <w:spacing w:line="276" w:lineRule="auto"/>
        <w:ind w:left="426"/>
        <w:jc w:val="both"/>
        <w:rPr>
          <w:rFonts w:cs="Arial"/>
          <w:szCs w:val="24"/>
        </w:rPr>
      </w:pPr>
    </w:p>
    <w:tbl>
      <w:tblPr>
        <w:tblStyle w:val="Cuadrculaclara-nfasis1"/>
        <w:tblW w:w="0" w:type="auto"/>
        <w:tblLook w:val="04A0" w:firstRow="1" w:lastRow="0" w:firstColumn="1" w:lastColumn="0" w:noHBand="0" w:noVBand="1"/>
      </w:tblPr>
      <w:tblGrid>
        <w:gridCol w:w="5231"/>
        <w:gridCol w:w="3823"/>
      </w:tblGrid>
      <w:tr w:rsidR="00C863EC" w:rsidRPr="00C863EC" w:rsidTr="0031125A">
        <w:trPr>
          <w:cnfStyle w:val="100000000000" w:firstRow="1" w:lastRow="0" w:firstColumn="0" w:lastColumn="0" w:oddVBand="0" w:evenVBand="0" w:oddHBand="0" w:evenHBand="0" w:firstRowFirstColumn="0" w:firstRowLastColumn="0" w:lastRowFirstColumn="0" w:lastRowLastColumn="0"/>
          <w:trHeight w:val="202"/>
          <w:tblHeader/>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jc w:val="center"/>
              <w:rPr>
                <w:rFonts w:ascii="Arial" w:hAnsi="Arial" w:cs="Arial"/>
                <w:b w:val="0"/>
                <w:bCs w:val="0"/>
              </w:rPr>
            </w:pPr>
            <w:r w:rsidRPr="00C863EC">
              <w:rPr>
                <w:rFonts w:ascii="Arial" w:hAnsi="Arial" w:cs="Arial"/>
                <w:b w:val="0"/>
                <w:bCs w:val="0"/>
              </w:rPr>
              <w:t>Ideas</w:t>
            </w:r>
          </w:p>
        </w:tc>
        <w:tc>
          <w:tcPr>
            <w:tcW w:w="3913" w:type="dxa"/>
          </w:tcPr>
          <w:p w:rsidR="00C863EC" w:rsidRPr="00C863EC" w:rsidRDefault="00C863EC" w:rsidP="002A342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863EC">
              <w:rPr>
                <w:rFonts w:ascii="Arial" w:hAnsi="Arial" w:cs="Arial"/>
                <w:b w:val="0"/>
                <w:bCs w:val="0"/>
              </w:rPr>
              <w:t>Factores internos</w:t>
            </w:r>
          </w:p>
        </w:tc>
      </w:tr>
      <w:tr w:rsidR="00C863EC" w:rsidRPr="00C863EC" w:rsidTr="0031125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jc w:val="both"/>
              <w:rPr>
                <w:rFonts w:ascii="Arial" w:hAnsi="Arial" w:cs="Arial"/>
                <w:bCs w:val="0"/>
              </w:rPr>
            </w:pPr>
            <w:r w:rsidRPr="00C863EC">
              <w:rPr>
                <w:rFonts w:ascii="Arial" w:hAnsi="Arial" w:cs="Arial"/>
                <w:bCs w:val="0"/>
              </w:rPr>
              <w:t>Número de equipos insuficiente</w:t>
            </w:r>
          </w:p>
        </w:tc>
        <w:tc>
          <w:tcPr>
            <w:tcW w:w="3913" w:type="dxa"/>
          </w:tcPr>
          <w:p w:rsidR="00C863EC" w:rsidRPr="00C863EC"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863EC">
              <w:rPr>
                <w:rFonts w:ascii="Arial" w:hAnsi="Arial" w:cs="Arial"/>
              </w:rPr>
              <w:t>Tecnología y sistemas de información</w:t>
            </w:r>
          </w:p>
        </w:tc>
      </w:tr>
      <w:tr w:rsidR="00C863EC" w:rsidRPr="00C863EC" w:rsidTr="0031125A">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jc w:val="both"/>
              <w:rPr>
                <w:rFonts w:ascii="Arial" w:hAnsi="Arial" w:cs="Arial"/>
                <w:bCs w:val="0"/>
              </w:rPr>
            </w:pPr>
            <w:r w:rsidRPr="00C863EC">
              <w:rPr>
                <w:rFonts w:ascii="Arial" w:hAnsi="Arial" w:cs="Arial"/>
                <w:bCs w:val="0"/>
              </w:rPr>
              <w:t>Desconocimiento de la normatividad aplicada</w:t>
            </w:r>
          </w:p>
        </w:tc>
        <w:tc>
          <w:tcPr>
            <w:tcW w:w="3913" w:type="dxa"/>
          </w:tcPr>
          <w:p w:rsidR="00C863EC" w:rsidRPr="00C863EC" w:rsidRDefault="00C863EC" w:rsidP="002A342D">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C863EC">
              <w:rPr>
                <w:rFonts w:ascii="Arial" w:hAnsi="Arial" w:cs="Arial"/>
              </w:rPr>
              <w:t>Talento Humano</w:t>
            </w:r>
          </w:p>
        </w:tc>
      </w:tr>
      <w:tr w:rsidR="00C863EC" w:rsidRPr="00C863EC" w:rsidTr="0031125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jc w:val="both"/>
              <w:rPr>
                <w:rFonts w:ascii="Arial" w:hAnsi="Arial" w:cs="Arial"/>
                <w:bCs w:val="0"/>
              </w:rPr>
            </w:pPr>
            <w:r w:rsidRPr="00C863EC">
              <w:rPr>
                <w:rFonts w:ascii="Arial" w:hAnsi="Arial" w:cs="Arial"/>
                <w:bCs w:val="0"/>
              </w:rPr>
              <w:t>Proceso manual</w:t>
            </w:r>
          </w:p>
        </w:tc>
        <w:tc>
          <w:tcPr>
            <w:tcW w:w="3913" w:type="dxa"/>
          </w:tcPr>
          <w:p w:rsidR="00C863EC" w:rsidRPr="00C863EC"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863EC">
              <w:rPr>
                <w:rFonts w:ascii="Arial" w:hAnsi="Arial" w:cs="Arial"/>
              </w:rPr>
              <w:t>Modelo de Operación</w:t>
            </w:r>
          </w:p>
        </w:tc>
      </w:tr>
      <w:tr w:rsidR="00C863EC" w:rsidRPr="00C863EC" w:rsidTr="0031125A">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jc w:val="both"/>
              <w:rPr>
                <w:rFonts w:ascii="Arial" w:hAnsi="Arial" w:cs="Arial"/>
                <w:bCs w:val="0"/>
              </w:rPr>
            </w:pPr>
            <w:r w:rsidRPr="00C863EC">
              <w:rPr>
                <w:rFonts w:ascii="Arial" w:hAnsi="Arial" w:cs="Arial"/>
                <w:bCs w:val="0"/>
              </w:rPr>
              <w:t>Desmotivación</w:t>
            </w:r>
          </w:p>
        </w:tc>
        <w:tc>
          <w:tcPr>
            <w:tcW w:w="3913" w:type="dxa"/>
          </w:tcPr>
          <w:p w:rsidR="00C863EC" w:rsidRPr="00C863EC" w:rsidRDefault="00C863EC" w:rsidP="002A342D">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C863EC">
              <w:rPr>
                <w:rFonts w:ascii="Arial" w:hAnsi="Arial" w:cs="Arial"/>
              </w:rPr>
              <w:t>Talento Humano</w:t>
            </w:r>
          </w:p>
        </w:tc>
      </w:tr>
      <w:tr w:rsidR="00C863EC" w:rsidRPr="00C863EC" w:rsidTr="0031125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jc w:val="both"/>
              <w:rPr>
                <w:rFonts w:ascii="Arial" w:hAnsi="Arial" w:cs="Arial"/>
                <w:bCs w:val="0"/>
              </w:rPr>
            </w:pPr>
            <w:r w:rsidRPr="00C863EC">
              <w:rPr>
                <w:rFonts w:ascii="Arial" w:hAnsi="Arial" w:cs="Arial"/>
                <w:bCs w:val="0"/>
              </w:rPr>
              <w:t>Los indicadores no mide nada</w:t>
            </w:r>
          </w:p>
        </w:tc>
        <w:tc>
          <w:tcPr>
            <w:tcW w:w="3913" w:type="dxa"/>
          </w:tcPr>
          <w:p w:rsidR="00C863EC" w:rsidRPr="00C863EC"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863EC">
              <w:rPr>
                <w:rFonts w:ascii="Arial" w:hAnsi="Arial" w:cs="Arial"/>
              </w:rPr>
              <w:t>Mecanismos de control</w:t>
            </w:r>
          </w:p>
        </w:tc>
      </w:tr>
      <w:tr w:rsidR="00C863EC" w:rsidRPr="00C863EC" w:rsidTr="0031125A">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jc w:val="both"/>
              <w:rPr>
                <w:rFonts w:ascii="Arial" w:hAnsi="Arial" w:cs="Arial"/>
                <w:bCs w:val="0"/>
              </w:rPr>
            </w:pPr>
            <w:r w:rsidRPr="00C863EC">
              <w:rPr>
                <w:rFonts w:ascii="Arial" w:hAnsi="Arial" w:cs="Arial"/>
                <w:bCs w:val="0"/>
              </w:rPr>
              <w:t>Ausencia de políticas de operación</w:t>
            </w:r>
          </w:p>
        </w:tc>
        <w:tc>
          <w:tcPr>
            <w:tcW w:w="3913" w:type="dxa"/>
          </w:tcPr>
          <w:p w:rsidR="00C863EC" w:rsidRPr="00C863EC" w:rsidRDefault="00C863EC" w:rsidP="002A342D">
            <w:pPr>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C863EC">
              <w:rPr>
                <w:rFonts w:ascii="Arial" w:hAnsi="Arial" w:cs="Arial"/>
              </w:rPr>
              <w:t>Modelo de Operación</w:t>
            </w:r>
          </w:p>
        </w:tc>
      </w:tr>
      <w:tr w:rsidR="00C863EC" w:rsidRPr="00C863EC" w:rsidTr="0031125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jc w:val="both"/>
              <w:rPr>
                <w:rFonts w:ascii="Arial" w:hAnsi="Arial" w:cs="Arial"/>
                <w:bCs w:val="0"/>
              </w:rPr>
            </w:pPr>
            <w:r w:rsidRPr="00C863EC">
              <w:rPr>
                <w:rFonts w:ascii="Arial" w:hAnsi="Arial" w:cs="Arial"/>
                <w:bCs w:val="0"/>
              </w:rPr>
              <w:t>Información desactualizada</w:t>
            </w:r>
          </w:p>
        </w:tc>
        <w:tc>
          <w:tcPr>
            <w:tcW w:w="3913" w:type="dxa"/>
          </w:tcPr>
          <w:p w:rsidR="00C863EC" w:rsidRPr="00C863EC"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863EC">
              <w:rPr>
                <w:rFonts w:ascii="Arial" w:hAnsi="Arial" w:cs="Arial"/>
              </w:rPr>
              <w:t>Tecnología y sistemas de información</w:t>
            </w:r>
          </w:p>
        </w:tc>
      </w:tr>
      <w:tr w:rsidR="00C863EC" w:rsidRPr="00C863EC" w:rsidTr="0031125A">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rPr>
                <w:rFonts w:ascii="Arial" w:hAnsi="Arial" w:cs="Arial"/>
                <w:bCs w:val="0"/>
              </w:rPr>
            </w:pPr>
            <w:r w:rsidRPr="00C863EC">
              <w:rPr>
                <w:rFonts w:ascii="Arial" w:hAnsi="Arial" w:cs="Arial"/>
                <w:bCs w:val="0"/>
              </w:rPr>
              <w:lastRenderedPageBreak/>
              <w:t>Fallas en el seguimiento a los procedimientos del proceso</w:t>
            </w:r>
          </w:p>
        </w:tc>
        <w:tc>
          <w:tcPr>
            <w:tcW w:w="3913" w:type="dxa"/>
          </w:tcPr>
          <w:p w:rsidR="00C863EC" w:rsidRPr="00C863EC" w:rsidRDefault="00C863EC" w:rsidP="002A342D">
            <w:pPr>
              <w:autoSpaceDE w:val="0"/>
              <w:autoSpaceDN w:val="0"/>
              <w:adjustRightInd w:val="0"/>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C863EC">
              <w:rPr>
                <w:rFonts w:ascii="Arial" w:hAnsi="Arial" w:cs="Arial"/>
              </w:rPr>
              <w:t>Modelo de Operación</w:t>
            </w:r>
          </w:p>
        </w:tc>
      </w:tr>
      <w:tr w:rsidR="00C863EC" w:rsidRPr="00C863EC" w:rsidTr="0031125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jc w:val="both"/>
              <w:rPr>
                <w:rFonts w:ascii="Arial" w:hAnsi="Arial" w:cs="Arial"/>
                <w:bCs w:val="0"/>
              </w:rPr>
            </w:pPr>
            <w:r w:rsidRPr="00C863EC">
              <w:rPr>
                <w:rFonts w:ascii="Arial" w:hAnsi="Arial" w:cs="Arial"/>
                <w:bCs w:val="0"/>
              </w:rPr>
              <w:t>Equipos obsoletos</w:t>
            </w:r>
          </w:p>
        </w:tc>
        <w:tc>
          <w:tcPr>
            <w:tcW w:w="3913" w:type="dxa"/>
          </w:tcPr>
          <w:p w:rsidR="00C863EC" w:rsidRPr="00C863EC"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863EC">
              <w:rPr>
                <w:rFonts w:ascii="Arial" w:hAnsi="Arial" w:cs="Arial"/>
              </w:rPr>
              <w:t>Talento Humano</w:t>
            </w:r>
          </w:p>
        </w:tc>
      </w:tr>
      <w:tr w:rsidR="00C863EC" w:rsidRPr="00C863EC" w:rsidTr="0031125A">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jc w:val="both"/>
              <w:rPr>
                <w:rFonts w:ascii="Arial" w:hAnsi="Arial" w:cs="Arial"/>
                <w:bCs w:val="0"/>
              </w:rPr>
            </w:pPr>
            <w:r w:rsidRPr="00C863EC">
              <w:rPr>
                <w:rFonts w:ascii="Arial" w:hAnsi="Arial" w:cs="Arial"/>
                <w:bCs w:val="0"/>
              </w:rPr>
              <w:t>Resistencia al cambio</w:t>
            </w:r>
          </w:p>
        </w:tc>
        <w:tc>
          <w:tcPr>
            <w:tcW w:w="3913" w:type="dxa"/>
          </w:tcPr>
          <w:p w:rsidR="00C863EC" w:rsidRPr="00C863EC" w:rsidRDefault="00C863EC" w:rsidP="002A342D">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C863EC">
              <w:rPr>
                <w:rFonts w:ascii="Arial" w:hAnsi="Arial" w:cs="Arial"/>
              </w:rPr>
              <w:t>Talento Humano</w:t>
            </w:r>
          </w:p>
        </w:tc>
      </w:tr>
      <w:tr w:rsidR="00C863EC" w:rsidRPr="00C863EC" w:rsidTr="0031125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351" w:type="dxa"/>
          </w:tcPr>
          <w:p w:rsidR="00C863EC" w:rsidRPr="00C863EC" w:rsidRDefault="00C863EC" w:rsidP="002A342D">
            <w:pPr>
              <w:autoSpaceDE w:val="0"/>
              <w:autoSpaceDN w:val="0"/>
              <w:adjustRightInd w:val="0"/>
              <w:spacing w:line="276" w:lineRule="auto"/>
              <w:jc w:val="both"/>
              <w:rPr>
                <w:rFonts w:ascii="Arial" w:hAnsi="Arial" w:cs="Arial"/>
                <w:bCs w:val="0"/>
              </w:rPr>
            </w:pPr>
            <w:r w:rsidRPr="00C863EC">
              <w:rPr>
                <w:rFonts w:ascii="Arial" w:hAnsi="Arial" w:cs="Arial"/>
                <w:bCs w:val="0"/>
              </w:rPr>
              <w:t>Bajo presupuesto de inversión</w:t>
            </w:r>
          </w:p>
        </w:tc>
        <w:tc>
          <w:tcPr>
            <w:tcW w:w="3913" w:type="dxa"/>
          </w:tcPr>
          <w:p w:rsidR="00C863EC" w:rsidRPr="00C863EC" w:rsidRDefault="00C863EC" w:rsidP="002A342D">
            <w:pPr>
              <w:keepNext/>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863EC">
              <w:rPr>
                <w:rFonts w:ascii="Arial" w:hAnsi="Arial" w:cs="Arial"/>
              </w:rPr>
              <w:t>Financiero</w:t>
            </w:r>
          </w:p>
        </w:tc>
      </w:tr>
    </w:tbl>
    <w:p w:rsidR="00C863EC" w:rsidRPr="00C863EC" w:rsidRDefault="00C863EC" w:rsidP="002A342D">
      <w:pPr>
        <w:pStyle w:val="Prrafodelista"/>
        <w:spacing w:line="276" w:lineRule="auto"/>
        <w:ind w:left="0"/>
        <w:jc w:val="both"/>
        <w:rPr>
          <w:rFonts w:cs="Arial"/>
          <w:szCs w:val="24"/>
        </w:rPr>
      </w:pPr>
    </w:p>
    <w:p w:rsidR="00C863EC" w:rsidRPr="00C863EC" w:rsidRDefault="00C863EC" w:rsidP="002A342D">
      <w:pPr>
        <w:autoSpaceDE w:val="0"/>
        <w:autoSpaceDN w:val="0"/>
        <w:adjustRightInd w:val="0"/>
        <w:spacing w:line="276" w:lineRule="auto"/>
        <w:jc w:val="both"/>
        <w:rPr>
          <w:rFonts w:ascii="Arial" w:hAnsi="Arial" w:cs="Arial"/>
          <w:color w:val="000000"/>
        </w:rPr>
      </w:pPr>
      <w:r w:rsidRPr="00C863EC">
        <w:rPr>
          <w:rFonts w:ascii="Arial" w:hAnsi="Arial" w:cs="Arial"/>
          <w:color w:val="000000"/>
        </w:rPr>
        <w:t>Se consideran factores internos:</w:t>
      </w:r>
    </w:p>
    <w:p w:rsidR="00C863EC" w:rsidRPr="00C863EC" w:rsidRDefault="00C863EC" w:rsidP="002A342D">
      <w:pPr>
        <w:autoSpaceDE w:val="0"/>
        <w:autoSpaceDN w:val="0"/>
        <w:adjustRightInd w:val="0"/>
        <w:spacing w:line="276" w:lineRule="auto"/>
        <w:jc w:val="both"/>
        <w:rPr>
          <w:rFonts w:ascii="Arial" w:hAnsi="Arial" w:cs="Arial"/>
          <w:color w:val="000000"/>
        </w:rPr>
      </w:pP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 xml:space="preserve">Dirección </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Estructura organizacional</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Comunicación Interna</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 xml:space="preserve">Normativo </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 xml:space="preserve">Tecnología y sistemas de Información </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 xml:space="preserve">Talento humano </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Ético</w:t>
      </w:r>
      <w:r w:rsidR="0031125A">
        <w:rPr>
          <w:rFonts w:ascii="Arial" w:hAnsi="Arial" w:cs="Arial"/>
        </w:rPr>
        <w:t xml:space="preserve"> - Integridad</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Clima Organizacional</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Financiero</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 xml:space="preserve">Operativo </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Insumos e información</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Modelo de operación</w:t>
      </w:r>
    </w:p>
    <w:p w:rsidR="00C863EC" w:rsidRPr="00C863EC" w:rsidRDefault="00C863EC" w:rsidP="00B66692">
      <w:pPr>
        <w:numPr>
          <w:ilvl w:val="0"/>
          <w:numId w:val="14"/>
        </w:numPr>
        <w:spacing w:line="360" w:lineRule="auto"/>
        <w:rPr>
          <w:rFonts w:ascii="Arial" w:hAnsi="Arial" w:cs="Arial"/>
        </w:rPr>
      </w:pPr>
      <w:r w:rsidRPr="00C863EC">
        <w:rPr>
          <w:rFonts w:ascii="Arial" w:hAnsi="Arial" w:cs="Arial"/>
        </w:rPr>
        <w:t>Mecanismos de Control</w:t>
      </w:r>
    </w:p>
    <w:p w:rsidR="00C863EC" w:rsidRPr="00C863EC" w:rsidRDefault="00C863EC" w:rsidP="002A342D">
      <w:pPr>
        <w:pStyle w:val="Prrafodelista"/>
        <w:spacing w:line="276" w:lineRule="auto"/>
        <w:ind w:left="0"/>
        <w:jc w:val="both"/>
        <w:rPr>
          <w:rFonts w:cs="Arial"/>
          <w:szCs w:val="24"/>
        </w:rPr>
      </w:pPr>
    </w:p>
    <w:p w:rsidR="00C863EC" w:rsidRPr="00C863EC" w:rsidRDefault="00C863EC" w:rsidP="002A342D">
      <w:pPr>
        <w:pStyle w:val="Prrafodelista"/>
        <w:spacing w:line="276" w:lineRule="auto"/>
        <w:ind w:left="0"/>
        <w:jc w:val="both"/>
        <w:rPr>
          <w:rFonts w:cs="Arial"/>
          <w:szCs w:val="24"/>
        </w:rPr>
      </w:pPr>
      <w:r w:rsidRPr="00C863EC">
        <w:rPr>
          <w:rFonts w:cs="Arial"/>
          <w:szCs w:val="24"/>
        </w:rPr>
        <w:t>Una vez se tengan identificados los factores internos, se debe diligenciar el formato Contexto Estratégico:</w:t>
      </w:r>
    </w:p>
    <w:p w:rsidR="00C863EC" w:rsidRPr="00C863EC" w:rsidRDefault="00C863EC" w:rsidP="002A342D">
      <w:pPr>
        <w:pStyle w:val="Prrafodelista"/>
        <w:spacing w:line="276" w:lineRule="auto"/>
        <w:ind w:left="0"/>
        <w:jc w:val="both"/>
        <w:rPr>
          <w:rFonts w:cs="Arial"/>
          <w:szCs w:val="24"/>
        </w:rPr>
      </w:pPr>
    </w:p>
    <w:p w:rsidR="00C863EC" w:rsidRDefault="00C863EC" w:rsidP="002A342D">
      <w:pPr>
        <w:pStyle w:val="Prrafodelista"/>
        <w:spacing w:line="276" w:lineRule="auto"/>
        <w:ind w:left="0"/>
        <w:jc w:val="both"/>
        <w:rPr>
          <w:rFonts w:cs="Arial"/>
          <w:szCs w:val="24"/>
        </w:rPr>
      </w:pPr>
    </w:p>
    <w:p w:rsidR="0031125A" w:rsidRDefault="0031125A" w:rsidP="002A342D">
      <w:pPr>
        <w:pStyle w:val="Prrafodelista"/>
        <w:spacing w:line="276" w:lineRule="auto"/>
        <w:ind w:left="0"/>
        <w:jc w:val="both"/>
        <w:rPr>
          <w:rFonts w:cs="Arial"/>
          <w:szCs w:val="24"/>
        </w:rPr>
      </w:pPr>
    </w:p>
    <w:p w:rsidR="0031125A" w:rsidRDefault="0031125A" w:rsidP="002A342D">
      <w:pPr>
        <w:pStyle w:val="Prrafodelista"/>
        <w:spacing w:line="276" w:lineRule="auto"/>
        <w:ind w:left="0"/>
        <w:jc w:val="both"/>
        <w:rPr>
          <w:rFonts w:cs="Arial"/>
          <w:szCs w:val="24"/>
        </w:rPr>
      </w:pPr>
    </w:p>
    <w:p w:rsidR="0031125A" w:rsidRDefault="0031125A" w:rsidP="002A342D">
      <w:pPr>
        <w:pStyle w:val="Prrafodelista"/>
        <w:spacing w:line="276" w:lineRule="auto"/>
        <w:ind w:left="0"/>
        <w:jc w:val="both"/>
        <w:rPr>
          <w:rFonts w:cs="Arial"/>
          <w:szCs w:val="24"/>
        </w:rPr>
      </w:pPr>
    </w:p>
    <w:p w:rsidR="0031125A" w:rsidRPr="00C863EC" w:rsidRDefault="0031125A" w:rsidP="002A342D">
      <w:pPr>
        <w:pStyle w:val="Prrafodelista"/>
        <w:spacing w:line="276" w:lineRule="auto"/>
        <w:ind w:left="0"/>
        <w:jc w:val="both"/>
        <w:rPr>
          <w:rFonts w:cs="Arial"/>
          <w:szCs w:val="24"/>
        </w:rPr>
      </w:pPr>
    </w:p>
    <w:tbl>
      <w:tblPr>
        <w:tblStyle w:val="GridTable6ColorfulAccent1"/>
        <w:tblW w:w="8946" w:type="dxa"/>
        <w:tblLook w:val="04A0" w:firstRow="1" w:lastRow="0" w:firstColumn="1" w:lastColumn="0" w:noHBand="0" w:noVBand="1"/>
      </w:tblPr>
      <w:tblGrid>
        <w:gridCol w:w="3006"/>
        <w:gridCol w:w="1939"/>
        <w:gridCol w:w="2059"/>
        <w:gridCol w:w="1942"/>
      </w:tblGrid>
      <w:tr w:rsidR="0031125A" w:rsidRPr="0031125A" w:rsidTr="0031125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78" w:type="dxa"/>
          </w:tcPr>
          <w:p w:rsidR="00C863EC" w:rsidRPr="0031125A" w:rsidRDefault="0031125A" w:rsidP="002A342D">
            <w:pPr>
              <w:spacing w:line="276" w:lineRule="auto"/>
              <w:jc w:val="both"/>
              <w:rPr>
                <w:rFonts w:ascii="Arial" w:hAnsi="Arial" w:cs="Arial"/>
                <w:b w:val="0"/>
                <w:color w:val="auto"/>
              </w:rPr>
            </w:pPr>
            <w:r w:rsidRPr="0031125A">
              <w:rPr>
                <w:rFonts w:ascii="Arial" w:hAnsi="Arial" w:cs="Arial"/>
                <w:noProof/>
                <w:lang w:val="es-ES"/>
              </w:rPr>
              <w:drawing>
                <wp:inline distT="0" distB="0" distL="0" distR="0" wp14:anchorId="1DA3F61A" wp14:editId="3624F785">
                  <wp:extent cx="1765005" cy="624812"/>
                  <wp:effectExtent l="0" t="0" r="6985"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eb0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4148" cy="628049"/>
                          </a:xfrm>
                          <a:prstGeom prst="rect">
                            <a:avLst/>
                          </a:prstGeom>
                        </pic:spPr>
                      </pic:pic>
                    </a:graphicData>
                  </a:graphic>
                </wp:inline>
              </w:drawing>
            </w:r>
          </w:p>
        </w:tc>
        <w:tc>
          <w:tcPr>
            <w:tcW w:w="6668" w:type="dxa"/>
            <w:gridSpan w:val="3"/>
          </w:tcPr>
          <w:p w:rsidR="00C863EC" w:rsidRPr="0031125A" w:rsidRDefault="00C863EC" w:rsidP="002A342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1125A">
              <w:rPr>
                <w:rFonts w:ascii="Arial" w:hAnsi="Arial" w:cs="Arial"/>
                <w:noProof/>
                <w:color w:val="auto"/>
                <w:lang w:eastAsia="es-CO"/>
              </w:rPr>
              <w:t>CONTEXTO ESTRATÉGICO</w:t>
            </w:r>
          </w:p>
        </w:tc>
      </w:tr>
      <w:tr w:rsidR="0031125A" w:rsidRPr="0031125A" w:rsidTr="0031125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78" w:type="dxa"/>
          </w:tcPr>
          <w:p w:rsidR="00C863EC" w:rsidRPr="0031125A" w:rsidRDefault="00C863EC" w:rsidP="002A342D">
            <w:pPr>
              <w:spacing w:line="276" w:lineRule="auto"/>
              <w:jc w:val="both"/>
              <w:rPr>
                <w:rFonts w:ascii="Arial" w:hAnsi="Arial" w:cs="Arial"/>
                <w:b w:val="0"/>
                <w:color w:val="auto"/>
              </w:rPr>
            </w:pPr>
            <w:r w:rsidRPr="0031125A">
              <w:rPr>
                <w:rFonts w:ascii="Arial" w:hAnsi="Arial" w:cs="Arial"/>
                <w:b w:val="0"/>
                <w:color w:val="auto"/>
              </w:rPr>
              <w:t>PROCESO:</w:t>
            </w:r>
          </w:p>
        </w:tc>
        <w:tc>
          <w:tcPr>
            <w:tcW w:w="6668" w:type="dxa"/>
            <w:gridSpan w:val="3"/>
          </w:tcPr>
          <w:p w:rsidR="00C863EC" w:rsidRPr="0031125A"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31125A" w:rsidRPr="0031125A" w:rsidTr="0031125A">
        <w:trPr>
          <w:trHeight w:val="276"/>
        </w:trPr>
        <w:tc>
          <w:tcPr>
            <w:cnfStyle w:val="001000000000" w:firstRow="0" w:lastRow="0" w:firstColumn="1" w:lastColumn="0" w:oddVBand="0" w:evenVBand="0" w:oddHBand="0" w:evenHBand="0" w:firstRowFirstColumn="0" w:firstRowLastColumn="0" w:lastRowFirstColumn="0" w:lastRowLastColumn="0"/>
            <w:tcW w:w="2278" w:type="dxa"/>
          </w:tcPr>
          <w:p w:rsidR="00C863EC" w:rsidRPr="0031125A" w:rsidRDefault="00C863EC" w:rsidP="002A342D">
            <w:pPr>
              <w:spacing w:line="276" w:lineRule="auto"/>
              <w:jc w:val="both"/>
              <w:rPr>
                <w:rFonts w:ascii="Arial" w:hAnsi="Arial" w:cs="Arial"/>
                <w:b w:val="0"/>
                <w:color w:val="auto"/>
              </w:rPr>
            </w:pPr>
            <w:r w:rsidRPr="0031125A">
              <w:rPr>
                <w:rFonts w:ascii="Arial" w:hAnsi="Arial" w:cs="Arial"/>
                <w:b w:val="0"/>
                <w:color w:val="auto"/>
              </w:rPr>
              <w:t>OBJETIVO:</w:t>
            </w:r>
          </w:p>
        </w:tc>
        <w:tc>
          <w:tcPr>
            <w:tcW w:w="6668" w:type="dxa"/>
            <w:gridSpan w:val="3"/>
          </w:tcPr>
          <w:p w:rsidR="00C863EC" w:rsidRPr="0031125A" w:rsidRDefault="00C863EC" w:rsidP="002A34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r>
      <w:tr w:rsidR="0031125A" w:rsidRPr="0031125A" w:rsidTr="0031125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78" w:type="dxa"/>
          </w:tcPr>
          <w:p w:rsidR="00C863EC" w:rsidRPr="0031125A" w:rsidRDefault="00C863EC" w:rsidP="002A342D">
            <w:pPr>
              <w:spacing w:line="276" w:lineRule="auto"/>
              <w:jc w:val="both"/>
              <w:rPr>
                <w:rFonts w:ascii="Arial" w:hAnsi="Arial" w:cs="Arial"/>
                <w:b w:val="0"/>
                <w:color w:val="auto"/>
              </w:rPr>
            </w:pPr>
            <w:r w:rsidRPr="0031125A">
              <w:rPr>
                <w:rFonts w:ascii="Arial" w:hAnsi="Arial" w:cs="Arial"/>
                <w:b w:val="0"/>
                <w:color w:val="auto"/>
              </w:rPr>
              <w:t>FECHA:</w:t>
            </w:r>
          </w:p>
        </w:tc>
        <w:tc>
          <w:tcPr>
            <w:tcW w:w="6668" w:type="dxa"/>
            <w:gridSpan w:val="3"/>
          </w:tcPr>
          <w:p w:rsidR="00C863EC" w:rsidRPr="0031125A"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31125A" w:rsidRPr="0031125A" w:rsidTr="0031125A">
        <w:trPr>
          <w:trHeight w:val="276"/>
        </w:trPr>
        <w:tc>
          <w:tcPr>
            <w:cnfStyle w:val="001000000000" w:firstRow="0" w:lastRow="0" w:firstColumn="1" w:lastColumn="0" w:oddVBand="0" w:evenVBand="0" w:oddHBand="0" w:evenHBand="0" w:firstRowFirstColumn="0" w:firstRowLastColumn="0" w:lastRowFirstColumn="0" w:lastRowLastColumn="0"/>
            <w:tcW w:w="2278" w:type="dxa"/>
          </w:tcPr>
          <w:p w:rsidR="00C863EC" w:rsidRPr="0031125A" w:rsidRDefault="00C863EC" w:rsidP="002A342D">
            <w:pPr>
              <w:spacing w:line="276" w:lineRule="auto"/>
              <w:jc w:val="center"/>
              <w:rPr>
                <w:rFonts w:ascii="Arial" w:hAnsi="Arial" w:cs="Arial"/>
                <w:b w:val="0"/>
                <w:color w:val="auto"/>
              </w:rPr>
            </w:pPr>
            <w:r w:rsidRPr="0031125A">
              <w:rPr>
                <w:rFonts w:ascii="Arial" w:hAnsi="Arial" w:cs="Arial"/>
                <w:b w:val="0"/>
                <w:color w:val="auto"/>
              </w:rPr>
              <w:t>FACTORES INTERNOS</w:t>
            </w:r>
          </w:p>
        </w:tc>
        <w:tc>
          <w:tcPr>
            <w:tcW w:w="2205" w:type="dxa"/>
          </w:tcPr>
          <w:p w:rsidR="00C863EC" w:rsidRPr="0031125A"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1125A">
              <w:rPr>
                <w:rFonts w:ascii="Arial" w:hAnsi="Arial" w:cs="Arial"/>
                <w:b/>
                <w:color w:val="auto"/>
              </w:rPr>
              <w:t>CAUSAS</w:t>
            </w:r>
          </w:p>
        </w:tc>
        <w:tc>
          <w:tcPr>
            <w:tcW w:w="2255" w:type="dxa"/>
          </w:tcPr>
          <w:p w:rsidR="00C863EC" w:rsidRPr="0031125A"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1125A">
              <w:rPr>
                <w:rFonts w:ascii="Arial" w:hAnsi="Arial" w:cs="Arial"/>
                <w:b/>
                <w:color w:val="auto"/>
              </w:rPr>
              <w:t>FACTORES EXTERNO</w:t>
            </w:r>
          </w:p>
        </w:tc>
        <w:tc>
          <w:tcPr>
            <w:tcW w:w="2208" w:type="dxa"/>
          </w:tcPr>
          <w:p w:rsidR="00C863EC" w:rsidRPr="0031125A"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1125A">
              <w:rPr>
                <w:rFonts w:ascii="Arial" w:hAnsi="Arial" w:cs="Arial"/>
                <w:b/>
                <w:color w:val="auto"/>
              </w:rPr>
              <w:t>CAUSAS</w:t>
            </w:r>
          </w:p>
        </w:tc>
      </w:tr>
      <w:tr w:rsidR="0031125A" w:rsidRPr="0031125A" w:rsidTr="0031125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78" w:type="dxa"/>
          </w:tcPr>
          <w:p w:rsidR="00C863EC" w:rsidRPr="0031125A" w:rsidRDefault="00C863EC" w:rsidP="002A342D">
            <w:pPr>
              <w:spacing w:line="276" w:lineRule="auto"/>
              <w:jc w:val="both"/>
              <w:rPr>
                <w:rFonts w:ascii="Arial" w:hAnsi="Arial" w:cs="Arial"/>
                <w:b w:val="0"/>
                <w:color w:val="auto"/>
              </w:rPr>
            </w:pPr>
          </w:p>
        </w:tc>
        <w:tc>
          <w:tcPr>
            <w:tcW w:w="2205" w:type="dxa"/>
          </w:tcPr>
          <w:p w:rsidR="00C863EC" w:rsidRPr="0031125A"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tcW w:w="2255" w:type="dxa"/>
          </w:tcPr>
          <w:p w:rsidR="00C863EC" w:rsidRPr="0031125A"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tcW w:w="2208" w:type="dxa"/>
          </w:tcPr>
          <w:p w:rsidR="00C863EC" w:rsidRPr="0031125A"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31125A" w:rsidRPr="0031125A" w:rsidTr="0031125A">
        <w:trPr>
          <w:trHeight w:val="276"/>
        </w:trPr>
        <w:tc>
          <w:tcPr>
            <w:cnfStyle w:val="001000000000" w:firstRow="0" w:lastRow="0" w:firstColumn="1" w:lastColumn="0" w:oddVBand="0" w:evenVBand="0" w:oddHBand="0" w:evenHBand="0" w:firstRowFirstColumn="0" w:firstRowLastColumn="0" w:lastRowFirstColumn="0" w:lastRowLastColumn="0"/>
            <w:tcW w:w="2278" w:type="dxa"/>
          </w:tcPr>
          <w:p w:rsidR="00C863EC" w:rsidRPr="0031125A" w:rsidRDefault="00C863EC" w:rsidP="002A342D">
            <w:pPr>
              <w:spacing w:line="276" w:lineRule="auto"/>
              <w:jc w:val="both"/>
              <w:rPr>
                <w:rFonts w:ascii="Arial" w:hAnsi="Arial" w:cs="Arial"/>
                <w:b w:val="0"/>
                <w:color w:val="auto"/>
              </w:rPr>
            </w:pPr>
          </w:p>
        </w:tc>
        <w:tc>
          <w:tcPr>
            <w:tcW w:w="2205" w:type="dxa"/>
          </w:tcPr>
          <w:p w:rsidR="00C863EC" w:rsidRPr="0031125A" w:rsidRDefault="00C863EC" w:rsidP="002A34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tcW w:w="2255" w:type="dxa"/>
          </w:tcPr>
          <w:p w:rsidR="00C863EC" w:rsidRPr="0031125A" w:rsidRDefault="00C863EC" w:rsidP="002A34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tcW w:w="2208" w:type="dxa"/>
          </w:tcPr>
          <w:p w:rsidR="00C863EC" w:rsidRPr="0031125A" w:rsidRDefault="00C863EC" w:rsidP="002A34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r>
      <w:tr w:rsidR="0031125A" w:rsidRPr="0031125A" w:rsidTr="0031125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78" w:type="dxa"/>
          </w:tcPr>
          <w:p w:rsidR="00C863EC" w:rsidRPr="0031125A" w:rsidRDefault="00C863EC" w:rsidP="002A342D">
            <w:pPr>
              <w:spacing w:line="276" w:lineRule="auto"/>
              <w:jc w:val="both"/>
              <w:rPr>
                <w:rFonts w:ascii="Arial" w:hAnsi="Arial" w:cs="Arial"/>
                <w:b w:val="0"/>
                <w:color w:val="auto"/>
              </w:rPr>
            </w:pPr>
          </w:p>
        </w:tc>
        <w:tc>
          <w:tcPr>
            <w:tcW w:w="2205" w:type="dxa"/>
          </w:tcPr>
          <w:p w:rsidR="00C863EC" w:rsidRPr="0031125A"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tcW w:w="2255" w:type="dxa"/>
          </w:tcPr>
          <w:p w:rsidR="00C863EC" w:rsidRPr="0031125A"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tcW w:w="2208" w:type="dxa"/>
          </w:tcPr>
          <w:p w:rsidR="00C863EC" w:rsidRPr="0031125A"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bl>
    <w:p w:rsidR="00C863EC" w:rsidRPr="00C863EC" w:rsidRDefault="00C863EC" w:rsidP="002A342D">
      <w:pPr>
        <w:pStyle w:val="Prrafodelista"/>
        <w:spacing w:line="276" w:lineRule="auto"/>
        <w:ind w:left="0"/>
        <w:jc w:val="both"/>
        <w:rPr>
          <w:rFonts w:cs="Arial"/>
          <w:szCs w:val="24"/>
        </w:rPr>
      </w:pPr>
    </w:p>
    <w:p w:rsidR="00C863EC" w:rsidRPr="00C863EC" w:rsidRDefault="00C863EC" w:rsidP="002A342D">
      <w:pPr>
        <w:pStyle w:val="Prrafodelista"/>
        <w:spacing w:line="276" w:lineRule="auto"/>
        <w:ind w:left="0"/>
        <w:jc w:val="both"/>
        <w:rPr>
          <w:rFonts w:cs="Arial"/>
          <w:szCs w:val="24"/>
        </w:rPr>
      </w:pPr>
      <w:r w:rsidRPr="00C863EC">
        <w:rPr>
          <w:rFonts w:cs="Arial"/>
          <w:szCs w:val="24"/>
        </w:rPr>
        <w:t>En la primera parte, se diligenciaran los factores internos a los cuales se les vincularán las causas, estas corresponderán a las ideas que salieron del análisis y agrupación por afinidad de las debilidades y que dieron origen a los factores. A continuación presentamos un ejemplo:</w:t>
      </w:r>
    </w:p>
    <w:p w:rsidR="00C863EC" w:rsidRPr="00C863EC" w:rsidRDefault="00C863EC" w:rsidP="002A342D">
      <w:pPr>
        <w:pStyle w:val="Prrafodelista"/>
        <w:spacing w:line="276" w:lineRule="auto"/>
        <w:ind w:left="0"/>
        <w:jc w:val="both"/>
        <w:rPr>
          <w:rFonts w:cs="Arial"/>
          <w:szCs w:val="24"/>
        </w:rPr>
      </w:pPr>
    </w:p>
    <w:tbl>
      <w:tblPr>
        <w:tblStyle w:val="GridTable6ColorfulAccent1"/>
        <w:tblW w:w="9186" w:type="dxa"/>
        <w:tblLook w:val="04A0" w:firstRow="1" w:lastRow="0" w:firstColumn="1" w:lastColumn="0" w:noHBand="0" w:noVBand="1"/>
      </w:tblPr>
      <w:tblGrid>
        <w:gridCol w:w="2917"/>
        <w:gridCol w:w="2861"/>
        <w:gridCol w:w="1652"/>
        <w:gridCol w:w="1756"/>
      </w:tblGrid>
      <w:tr w:rsidR="0031125A" w:rsidRPr="0031125A" w:rsidTr="0031125A">
        <w:trPr>
          <w:cnfStyle w:val="100000000000" w:firstRow="1" w:lastRow="0" w:firstColumn="0" w:lastColumn="0" w:oddVBand="0" w:evenVBand="0" w:oddHBand="0"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2917" w:type="dxa"/>
          </w:tcPr>
          <w:p w:rsidR="00C863EC" w:rsidRPr="0031125A" w:rsidRDefault="0031125A" w:rsidP="002A342D">
            <w:pPr>
              <w:spacing w:line="276" w:lineRule="auto"/>
              <w:jc w:val="both"/>
              <w:rPr>
                <w:rFonts w:ascii="Arial" w:hAnsi="Arial" w:cs="Arial"/>
                <w:b w:val="0"/>
                <w:color w:val="auto"/>
              </w:rPr>
            </w:pPr>
            <w:r w:rsidRPr="0031125A">
              <w:rPr>
                <w:rFonts w:ascii="Arial" w:hAnsi="Arial" w:cs="Arial"/>
                <w:noProof/>
                <w:lang w:val="es-ES"/>
              </w:rPr>
              <w:drawing>
                <wp:inline distT="0" distB="0" distL="0" distR="0" wp14:anchorId="597E621F" wp14:editId="6087290F">
                  <wp:extent cx="1711842" cy="733646"/>
                  <wp:effectExtent l="0" t="0" r="317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eb0b.png"/>
                          <pic:cNvPicPr/>
                        </pic:nvPicPr>
                        <pic:blipFill>
                          <a:blip r:embed="rId13">
                            <a:extLst>
                              <a:ext uri="{28A0092B-C50C-407E-A947-70E740481C1C}">
                                <a14:useLocalDpi xmlns:a14="http://schemas.microsoft.com/office/drawing/2010/main" val="0"/>
                              </a:ext>
                            </a:extLst>
                          </a:blip>
                          <a:stretch>
                            <a:fillRect/>
                          </a:stretch>
                        </pic:blipFill>
                        <pic:spPr>
                          <a:xfrm>
                            <a:off x="0" y="0"/>
                            <a:ext cx="1726360" cy="739868"/>
                          </a:xfrm>
                          <a:prstGeom prst="rect">
                            <a:avLst/>
                          </a:prstGeom>
                        </pic:spPr>
                      </pic:pic>
                    </a:graphicData>
                  </a:graphic>
                </wp:inline>
              </w:drawing>
            </w:r>
          </w:p>
        </w:tc>
        <w:tc>
          <w:tcPr>
            <w:tcW w:w="6269" w:type="dxa"/>
            <w:gridSpan w:val="3"/>
          </w:tcPr>
          <w:p w:rsidR="00C863EC" w:rsidRPr="0031125A" w:rsidRDefault="00C863EC" w:rsidP="002A342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31125A">
              <w:rPr>
                <w:rFonts w:ascii="Arial" w:hAnsi="Arial" w:cs="Arial"/>
                <w:b w:val="0"/>
                <w:noProof/>
                <w:color w:val="auto"/>
                <w:lang w:eastAsia="es-CO"/>
              </w:rPr>
              <w:t>CONTEXTO ESTRATÉGICO</w:t>
            </w:r>
          </w:p>
        </w:tc>
      </w:tr>
      <w:tr w:rsidR="0031125A" w:rsidRPr="0031125A" w:rsidTr="0031125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17" w:type="dxa"/>
          </w:tcPr>
          <w:p w:rsidR="00C863EC" w:rsidRPr="0031125A" w:rsidRDefault="00C863EC" w:rsidP="002A342D">
            <w:pPr>
              <w:spacing w:line="276" w:lineRule="auto"/>
              <w:jc w:val="both"/>
              <w:rPr>
                <w:rFonts w:ascii="Arial" w:hAnsi="Arial" w:cs="Arial"/>
                <w:b w:val="0"/>
                <w:color w:val="auto"/>
              </w:rPr>
            </w:pPr>
            <w:r w:rsidRPr="0031125A">
              <w:rPr>
                <w:rFonts w:ascii="Arial" w:hAnsi="Arial" w:cs="Arial"/>
                <w:b w:val="0"/>
                <w:color w:val="auto"/>
              </w:rPr>
              <w:t>PROCESO:</w:t>
            </w:r>
          </w:p>
        </w:tc>
        <w:tc>
          <w:tcPr>
            <w:tcW w:w="6269" w:type="dxa"/>
            <w:gridSpan w:val="3"/>
          </w:tcPr>
          <w:p w:rsidR="00C863EC" w:rsidRPr="0031125A"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31125A" w:rsidRPr="0031125A" w:rsidTr="0031125A">
        <w:trPr>
          <w:trHeight w:val="276"/>
        </w:trPr>
        <w:tc>
          <w:tcPr>
            <w:cnfStyle w:val="001000000000" w:firstRow="0" w:lastRow="0" w:firstColumn="1" w:lastColumn="0" w:oddVBand="0" w:evenVBand="0" w:oddHBand="0" w:evenHBand="0" w:firstRowFirstColumn="0" w:firstRowLastColumn="0" w:lastRowFirstColumn="0" w:lastRowLastColumn="0"/>
            <w:tcW w:w="2917" w:type="dxa"/>
          </w:tcPr>
          <w:p w:rsidR="00C863EC" w:rsidRPr="0031125A" w:rsidRDefault="00C863EC" w:rsidP="002A342D">
            <w:pPr>
              <w:spacing w:line="276" w:lineRule="auto"/>
              <w:jc w:val="both"/>
              <w:rPr>
                <w:rFonts w:ascii="Arial" w:hAnsi="Arial" w:cs="Arial"/>
                <w:b w:val="0"/>
                <w:color w:val="auto"/>
              </w:rPr>
            </w:pPr>
            <w:r w:rsidRPr="0031125A">
              <w:rPr>
                <w:rFonts w:ascii="Arial" w:hAnsi="Arial" w:cs="Arial"/>
                <w:b w:val="0"/>
                <w:color w:val="auto"/>
              </w:rPr>
              <w:t>OBJETIVO:</w:t>
            </w:r>
          </w:p>
        </w:tc>
        <w:tc>
          <w:tcPr>
            <w:tcW w:w="6269" w:type="dxa"/>
            <w:gridSpan w:val="3"/>
          </w:tcPr>
          <w:p w:rsidR="00C863EC" w:rsidRPr="0031125A" w:rsidRDefault="00C863EC" w:rsidP="002A34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r>
      <w:tr w:rsidR="0031125A" w:rsidRPr="0031125A" w:rsidTr="0031125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17" w:type="dxa"/>
          </w:tcPr>
          <w:p w:rsidR="00C863EC" w:rsidRPr="0031125A" w:rsidRDefault="00C863EC" w:rsidP="002A342D">
            <w:pPr>
              <w:spacing w:line="276" w:lineRule="auto"/>
              <w:jc w:val="both"/>
              <w:rPr>
                <w:rFonts w:ascii="Arial" w:hAnsi="Arial" w:cs="Arial"/>
                <w:b w:val="0"/>
                <w:color w:val="auto"/>
              </w:rPr>
            </w:pPr>
            <w:r w:rsidRPr="0031125A">
              <w:rPr>
                <w:rFonts w:ascii="Arial" w:hAnsi="Arial" w:cs="Arial"/>
                <w:b w:val="0"/>
                <w:color w:val="auto"/>
              </w:rPr>
              <w:t>FECHA:</w:t>
            </w:r>
          </w:p>
        </w:tc>
        <w:tc>
          <w:tcPr>
            <w:tcW w:w="6269" w:type="dxa"/>
            <w:gridSpan w:val="3"/>
          </w:tcPr>
          <w:p w:rsidR="00C863EC" w:rsidRPr="0031125A"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31125A" w:rsidRPr="0031125A" w:rsidTr="0031125A">
        <w:trPr>
          <w:trHeight w:val="276"/>
        </w:trPr>
        <w:tc>
          <w:tcPr>
            <w:cnfStyle w:val="001000000000" w:firstRow="0" w:lastRow="0" w:firstColumn="1" w:lastColumn="0" w:oddVBand="0" w:evenVBand="0" w:oddHBand="0" w:evenHBand="0" w:firstRowFirstColumn="0" w:firstRowLastColumn="0" w:lastRowFirstColumn="0" w:lastRowLastColumn="0"/>
            <w:tcW w:w="2917" w:type="dxa"/>
          </w:tcPr>
          <w:p w:rsidR="00C863EC" w:rsidRPr="0031125A" w:rsidRDefault="00C863EC" w:rsidP="002A342D">
            <w:pPr>
              <w:spacing w:line="276" w:lineRule="auto"/>
              <w:jc w:val="center"/>
              <w:rPr>
                <w:rFonts w:ascii="Arial" w:hAnsi="Arial" w:cs="Arial"/>
                <w:b w:val="0"/>
                <w:color w:val="auto"/>
              </w:rPr>
            </w:pPr>
            <w:r w:rsidRPr="0031125A">
              <w:rPr>
                <w:rFonts w:ascii="Arial" w:hAnsi="Arial" w:cs="Arial"/>
                <w:b w:val="0"/>
                <w:color w:val="auto"/>
              </w:rPr>
              <w:t>FACTORES INTERNOS</w:t>
            </w:r>
          </w:p>
        </w:tc>
        <w:tc>
          <w:tcPr>
            <w:tcW w:w="2861" w:type="dxa"/>
          </w:tcPr>
          <w:p w:rsidR="00C863EC" w:rsidRPr="0031125A"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1125A">
              <w:rPr>
                <w:rFonts w:ascii="Arial" w:hAnsi="Arial" w:cs="Arial"/>
                <w:b/>
                <w:color w:val="auto"/>
              </w:rPr>
              <w:t>CAUSAS</w:t>
            </w:r>
          </w:p>
        </w:tc>
        <w:tc>
          <w:tcPr>
            <w:tcW w:w="1652" w:type="dxa"/>
          </w:tcPr>
          <w:p w:rsidR="00C863EC" w:rsidRPr="0031125A"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1125A">
              <w:rPr>
                <w:rFonts w:ascii="Arial" w:hAnsi="Arial" w:cs="Arial"/>
                <w:b/>
                <w:color w:val="auto"/>
              </w:rPr>
              <w:t>FACTORES EXTERNO</w:t>
            </w:r>
          </w:p>
        </w:tc>
        <w:tc>
          <w:tcPr>
            <w:tcW w:w="1756" w:type="dxa"/>
          </w:tcPr>
          <w:p w:rsidR="00C863EC" w:rsidRPr="0031125A"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1125A">
              <w:rPr>
                <w:rFonts w:ascii="Arial" w:hAnsi="Arial" w:cs="Arial"/>
                <w:b/>
                <w:color w:val="auto"/>
              </w:rPr>
              <w:t>CAUSAS</w:t>
            </w:r>
          </w:p>
        </w:tc>
      </w:tr>
      <w:tr w:rsidR="0031125A" w:rsidRPr="0031125A" w:rsidTr="0031125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17" w:type="dxa"/>
          </w:tcPr>
          <w:p w:rsidR="00C863EC" w:rsidRPr="0031125A" w:rsidRDefault="00C863EC" w:rsidP="002A342D">
            <w:pPr>
              <w:spacing w:line="276" w:lineRule="auto"/>
              <w:rPr>
                <w:rFonts w:ascii="Arial" w:hAnsi="Arial" w:cs="Arial"/>
                <w:color w:val="auto"/>
              </w:rPr>
            </w:pPr>
            <w:r w:rsidRPr="0031125A">
              <w:rPr>
                <w:rFonts w:ascii="Arial" w:hAnsi="Arial" w:cs="Arial"/>
                <w:color w:val="auto"/>
              </w:rPr>
              <w:t>Tecnología</w:t>
            </w:r>
          </w:p>
        </w:tc>
        <w:tc>
          <w:tcPr>
            <w:tcW w:w="2861" w:type="dxa"/>
          </w:tcPr>
          <w:p w:rsidR="00C863EC" w:rsidRPr="0031125A" w:rsidRDefault="00C863EC" w:rsidP="00B66692">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1125A">
              <w:rPr>
                <w:rFonts w:ascii="Arial" w:hAnsi="Arial" w:cs="Arial"/>
                <w:color w:val="auto"/>
              </w:rPr>
              <w:t>Equipos insuficientes</w:t>
            </w:r>
          </w:p>
          <w:p w:rsidR="00C863EC" w:rsidRPr="0031125A" w:rsidRDefault="00C863EC" w:rsidP="00B66692">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1125A">
              <w:rPr>
                <w:rFonts w:ascii="Arial" w:hAnsi="Arial" w:cs="Arial"/>
                <w:color w:val="auto"/>
              </w:rPr>
              <w:t>Equipos obsoletos</w:t>
            </w:r>
          </w:p>
        </w:tc>
        <w:tc>
          <w:tcPr>
            <w:tcW w:w="1652" w:type="dxa"/>
          </w:tcPr>
          <w:p w:rsidR="00C863EC" w:rsidRPr="0031125A"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56" w:type="dxa"/>
          </w:tcPr>
          <w:p w:rsidR="00C863EC" w:rsidRPr="0031125A"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31125A" w:rsidRPr="0031125A" w:rsidTr="0031125A">
        <w:trPr>
          <w:trHeight w:val="276"/>
        </w:trPr>
        <w:tc>
          <w:tcPr>
            <w:cnfStyle w:val="001000000000" w:firstRow="0" w:lastRow="0" w:firstColumn="1" w:lastColumn="0" w:oddVBand="0" w:evenVBand="0" w:oddHBand="0" w:evenHBand="0" w:firstRowFirstColumn="0" w:firstRowLastColumn="0" w:lastRowFirstColumn="0" w:lastRowLastColumn="0"/>
            <w:tcW w:w="2917" w:type="dxa"/>
          </w:tcPr>
          <w:p w:rsidR="00C863EC" w:rsidRPr="0031125A" w:rsidRDefault="00C863EC" w:rsidP="002A342D">
            <w:pPr>
              <w:spacing w:line="276" w:lineRule="auto"/>
              <w:rPr>
                <w:rFonts w:ascii="Arial" w:hAnsi="Arial" w:cs="Arial"/>
                <w:color w:val="auto"/>
              </w:rPr>
            </w:pPr>
            <w:r w:rsidRPr="0031125A">
              <w:rPr>
                <w:rFonts w:ascii="Arial" w:hAnsi="Arial" w:cs="Arial"/>
                <w:color w:val="auto"/>
              </w:rPr>
              <w:t>Procesos</w:t>
            </w:r>
          </w:p>
        </w:tc>
        <w:tc>
          <w:tcPr>
            <w:tcW w:w="2861" w:type="dxa"/>
          </w:tcPr>
          <w:p w:rsidR="00C863EC" w:rsidRPr="0031125A" w:rsidRDefault="00C863EC" w:rsidP="00B66692">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125A">
              <w:rPr>
                <w:rFonts w:ascii="Arial" w:hAnsi="Arial" w:cs="Arial"/>
                <w:color w:val="auto"/>
              </w:rPr>
              <w:t>Ausencia de políticas de operación</w:t>
            </w:r>
          </w:p>
          <w:p w:rsidR="00C863EC" w:rsidRPr="0031125A" w:rsidRDefault="00C863EC" w:rsidP="00B66692">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125A">
              <w:rPr>
                <w:rFonts w:ascii="Arial" w:hAnsi="Arial" w:cs="Arial"/>
                <w:color w:val="auto"/>
              </w:rPr>
              <w:t>Proceso manual</w:t>
            </w:r>
          </w:p>
          <w:p w:rsidR="00C863EC" w:rsidRPr="0031125A" w:rsidRDefault="00C863EC" w:rsidP="00B66692">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125A">
              <w:rPr>
                <w:rFonts w:ascii="Arial" w:hAnsi="Arial" w:cs="Arial"/>
                <w:color w:val="auto"/>
              </w:rPr>
              <w:t xml:space="preserve">Fallas en el </w:t>
            </w:r>
            <w:r w:rsidRPr="0031125A">
              <w:rPr>
                <w:rFonts w:ascii="Arial" w:hAnsi="Arial" w:cs="Arial"/>
                <w:color w:val="auto"/>
              </w:rPr>
              <w:lastRenderedPageBreak/>
              <w:t>seguimiento a los procedimientos del proceso</w:t>
            </w:r>
          </w:p>
        </w:tc>
        <w:tc>
          <w:tcPr>
            <w:tcW w:w="1652" w:type="dxa"/>
          </w:tcPr>
          <w:p w:rsidR="00C863EC" w:rsidRPr="0031125A"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56" w:type="dxa"/>
          </w:tcPr>
          <w:p w:rsidR="00C863EC" w:rsidRPr="0031125A"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31125A" w:rsidRPr="0031125A" w:rsidTr="0031125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17" w:type="dxa"/>
          </w:tcPr>
          <w:p w:rsidR="00C863EC" w:rsidRPr="0031125A" w:rsidRDefault="00C863EC" w:rsidP="002A342D">
            <w:pPr>
              <w:spacing w:line="276" w:lineRule="auto"/>
              <w:rPr>
                <w:rFonts w:ascii="Arial" w:hAnsi="Arial" w:cs="Arial"/>
                <w:color w:val="auto"/>
              </w:rPr>
            </w:pPr>
            <w:r w:rsidRPr="0031125A">
              <w:rPr>
                <w:rFonts w:ascii="Arial" w:hAnsi="Arial" w:cs="Arial"/>
                <w:color w:val="auto"/>
              </w:rPr>
              <w:lastRenderedPageBreak/>
              <w:t>Talento Humano</w:t>
            </w:r>
          </w:p>
        </w:tc>
        <w:tc>
          <w:tcPr>
            <w:tcW w:w="2861" w:type="dxa"/>
          </w:tcPr>
          <w:p w:rsidR="00C863EC" w:rsidRPr="0031125A" w:rsidRDefault="00C863EC" w:rsidP="00B66692">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1125A">
              <w:rPr>
                <w:rFonts w:ascii="Arial" w:hAnsi="Arial" w:cs="Arial"/>
                <w:color w:val="auto"/>
              </w:rPr>
              <w:t>Desconocimiento de la normatividad aplicada</w:t>
            </w:r>
          </w:p>
          <w:p w:rsidR="00C863EC" w:rsidRPr="0031125A" w:rsidRDefault="00C863EC" w:rsidP="00B66692">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1125A">
              <w:rPr>
                <w:rFonts w:ascii="Arial" w:hAnsi="Arial" w:cs="Arial"/>
                <w:color w:val="auto"/>
              </w:rPr>
              <w:t>Desmotivación</w:t>
            </w:r>
          </w:p>
          <w:p w:rsidR="00C863EC" w:rsidRPr="0031125A" w:rsidRDefault="00C863EC" w:rsidP="00B66692">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1125A">
              <w:rPr>
                <w:rFonts w:ascii="Arial" w:hAnsi="Arial" w:cs="Arial"/>
                <w:color w:val="auto"/>
              </w:rPr>
              <w:t>Resistencia al cambio</w:t>
            </w:r>
          </w:p>
        </w:tc>
        <w:tc>
          <w:tcPr>
            <w:tcW w:w="1652" w:type="dxa"/>
          </w:tcPr>
          <w:p w:rsidR="00C863EC" w:rsidRPr="0031125A"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56" w:type="dxa"/>
          </w:tcPr>
          <w:p w:rsidR="00C863EC" w:rsidRPr="0031125A"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31125A" w:rsidRPr="0031125A" w:rsidTr="0031125A">
        <w:trPr>
          <w:trHeight w:val="276"/>
        </w:trPr>
        <w:tc>
          <w:tcPr>
            <w:cnfStyle w:val="001000000000" w:firstRow="0" w:lastRow="0" w:firstColumn="1" w:lastColumn="0" w:oddVBand="0" w:evenVBand="0" w:oddHBand="0" w:evenHBand="0" w:firstRowFirstColumn="0" w:firstRowLastColumn="0" w:lastRowFirstColumn="0" w:lastRowLastColumn="0"/>
            <w:tcW w:w="2917" w:type="dxa"/>
          </w:tcPr>
          <w:p w:rsidR="00C863EC" w:rsidRPr="0031125A" w:rsidRDefault="00C863EC" w:rsidP="002A342D">
            <w:pPr>
              <w:spacing w:line="276" w:lineRule="auto"/>
              <w:rPr>
                <w:rFonts w:ascii="Arial" w:hAnsi="Arial" w:cs="Arial"/>
                <w:color w:val="auto"/>
              </w:rPr>
            </w:pPr>
            <w:r w:rsidRPr="0031125A">
              <w:rPr>
                <w:rFonts w:ascii="Arial" w:hAnsi="Arial" w:cs="Arial"/>
                <w:color w:val="auto"/>
              </w:rPr>
              <w:t>Sistemas de información</w:t>
            </w:r>
          </w:p>
        </w:tc>
        <w:tc>
          <w:tcPr>
            <w:tcW w:w="2861" w:type="dxa"/>
          </w:tcPr>
          <w:p w:rsidR="00C863EC" w:rsidRPr="0031125A" w:rsidRDefault="00C863EC" w:rsidP="00B66692">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125A">
              <w:rPr>
                <w:rFonts w:ascii="Arial" w:hAnsi="Arial" w:cs="Arial"/>
                <w:color w:val="auto"/>
              </w:rPr>
              <w:t>Información desactualizada</w:t>
            </w:r>
          </w:p>
        </w:tc>
        <w:tc>
          <w:tcPr>
            <w:tcW w:w="1652" w:type="dxa"/>
          </w:tcPr>
          <w:p w:rsidR="00C863EC" w:rsidRPr="0031125A"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56" w:type="dxa"/>
          </w:tcPr>
          <w:p w:rsidR="00C863EC" w:rsidRPr="0031125A"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31125A" w:rsidRPr="0031125A" w:rsidTr="0031125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17" w:type="dxa"/>
          </w:tcPr>
          <w:p w:rsidR="00C863EC" w:rsidRPr="0031125A" w:rsidRDefault="00C863EC" w:rsidP="002A342D">
            <w:pPr>
              <w:spacing w:line="276" w:lineRule="auto"/>
              <w:rPr>
                <w:rFonts w:ascii="Arial" w:hAnsi="Arial" w:cs="Arial"/>
                <w:color w:val="auto"/>
              </w:rPr>
            </w:pPr>
            <w:r w:rsidRPr="0031125A">
              <w:rPr>
                <w:rFonts w:ascii="Arial" w:hAnsi="Arial" w:cs="Arial"/>
                <w:color w:val="auto"/>
              </w:rPr>
              <w:t>Medición</w:t>
            </w:r>
          </w:p>
        </w:tc>
        <w:tc>
          <w:tcPr>
            <w:tcW w:w="2861" w:type="dxa"/>
          </w:tcPr>
          <w:p w:rsidR="00C863EC" w:rsidRPr="0031125A" w:rsidRDefault="00C863EC" w:rsidP="00B66692">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1125A">
              <w:rPr>
                <w:rFonts w:ascii="Arial" w:hAnsi="Arial" w:cs="Arial"/>
                <w:color w:val="auto"/>
              </w:rPr>
              <w:t>Los indicadores no miden nada</w:t>
            </w:r>
          </w:p>
        </w:tc>
        <w:tc>
          <w:tcPr>
            <w:tcW w:w="1652" w:type="dxa"/>
          </w:tcPr>
          <w:p w:rsidR="00C863EC" w:rsidRPr="0031125A"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56" w:type="dxa"/>
          </w:tcPr>
          <w:p w:rsidR="00C863EC" w:rsidRPr="0031125A"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31125A" w:rsidRPr="0031125A" w:rsidTr="0031125A">
        <w:trPr>
          <w:trHeight w:val="289"/>
        </w:trPr>
        <w:tc>
          <w:tcPr>
            <w:cnfStyle w:val="001000000000" w:firstRow="0" w:lastRow="0" w:firstColumn="1" w:lastColumn="0" w:oddVBand="0" w:evenVBand="0" w:oddHBand="0" w:evenHBand="0" w:firstRowFirstColumn="0" w:firstRowLastColumn="0" w:lastRowFirstColumn="0" w:lastRowLastColumn="0"/>
            <w:tcW w:w="2917" w:type="dxa"/>
          </w:tcPr>
          <w:p w:rsidR="00C863EC" w:rsidRPr="0031125A" w:rsidRDefault="00C863EC" w:rsidP="002A342D">
            <w:pPr>
              <w:spacing w:line="276" w:lineRule="auto"/>
              <w:rPr>
                <w:rFonts w:ascii="Arial" w:hAnsi="Arial" w:cs="Arial"/>
                <w:color w:val="auto"/>
              </w:rPr>
            </w:pPr>
            <w:r w:rsidRPr="0031125A">
              <w:rPr>
                <w:rFonts w:ascii="Arial" w:hAnsi="Arial" w:cs="Arial"/>
                <w:color w:val="auto"/>
              </w:rPr>
              <w:t>Financiero</w:t>
            </w:r>
          </w:p>
        </w:tc>
        <w:tc>
          <w:tcPr>
            <w:tcW w:w="2861" w:type="dxa"/>
          </w:tcPr>
          <w:p w:rsidR="00C863EC" w:rsidRPr="0031125A" w:rsidRDefault="00C863EC" w:rsidP="00B66692">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125A">
              <w:rPr>
                <w:rFonts w:ascii="Arial" w:hAnsi="Arial" w:cs="Arial"/>
                <w:color w:val="auto"/>
              </w:rPr>
              <w:t>Najo presupuesto de inversión</w:t>
            </w:r>
          </w:p>
        </w:tc>
        <w:tc>
          <w:tcPr>
            <w:tcW w:w="1652" w:type="dxa"/>
          </w:tcPr>
          <w:p w:rsidR="00C863EC" w:rsidRPr="0031125A"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56" w:type="dxa"/>
          </w:tcPr>
          <w:p w:rsidR="00C863EC" w:rsidRPr="0031125A"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rsidR="00C863EC" w:rsidRPr="00C863EC" w:rsidRDefault="00C863EC" w:rsidP="002A342D">
      <w:pPr>
        <w:pStyle w:val="Prrafodelista"/>
        <w:spacing w:line="276" w:lineRule="auto"/>
        <w:ind w:left="0"/>
        <w:jc w:val="both"/>
        <w:rPr>
          <w:rFonts w:cs="Arial"/>
          <w:szCs w:val="24"/>
        </w:rPr>
      </w:pPr>
    </w:p>
    <w:p w:rsidR="00C863EC" w:rsidRDefault="00C863EC" w:rsidP="002A342D">
      <w:pPr>
        <w:pStyle w:val="Prrafodelista"/>
        <w:spacing w:line="276" w:lineRule="auto"/>
        <w:ind w:left="0"/>
        <w:jc w:val="both"/>
        <w:rPr>
          <w:rFonts w:cs="Arial"/>
          <w:szCs w:val="24"/>
        </w:rPr>
      </w:pPr>
      <w:r w:rsidRPr="00C863EC">
        <w:rPr>
          <w:rFonts w:cs="Arial"/>
          <w:szCs w:val="24"/>
        </w:rPr>
        <w:t>Definidos los factores internos, se procede a identificar los factores externos, para ello deben ser identificadas las amenazas. Mediante lluvia de ideas se identifican los aspectos del entorno, para este caso puntual, no existe una regla específica de redacción, sin embargo tendrán el mismo tratamiento de las debilidades, es decir afinidad por agrupación, generando como resultado un listado como:</w:t>
      </w:r>
    </w:p>
    <w:p w:rsidR="003E5A6A" w:rsidRPr="00C863EC" w:rsidRDefault="003E5A6A" w:rsidP="002A342D">
      <w:pPr>
        <w:pStyle w:val="Prrafodelista"/>
        <w:spacing w:line="276" w:lineRule="auto"/>
        <w:ind w:left="0"/>
        <w:jc w:val="both"/>
        <w:rPr>
          <w:rFonts w:cs="Arial"/>
          <w:szCs w:val="24"/>
        </w:rPr>
      </w:pPr>
    </w:p>
    <w:p w:rsidR="00C863EC" w:rsidRPr="00C863EC" w:rsidRDefault="00C863EC" w:rsidP="00B66692">
      <w:pPr>
        <w:pStyle w:val="Prrafodelista"/>
        <w:numPr>
          <w:ilvl w:val="0"/>
          <w:numId w:val="15"/>
        </w:numPr>
        <w:spacing w:line="360" w:lineRule="auto"/>
        <w:jc w:val="both"/>
        <w:rPr>
          <w:rFonts w:cs="Arial"/>
          <w:szCs w:val="24"/>
        </w:rPr>
      </w:pPr>
      <w:r w:rsidRPr="00C863EC">
        <w:rPr>
          <w:rFonts w:cs="Arial"/>
          <w:szCs w:val="24"/>
        </w:rPr>
        <w:t>Nueva tecnología disponible</w:t>
      </w:r>
    </w:p>
    <w:p w:rsidR="00C863EC" w:rsidRPr="00C863EC" w:rsidRDefault="00C863EC" w:rsidP="00B66692">
      <w:pPr>
        <w:pStyle w:val="Prrafodelista"/>
        <w:numPr>
          <w:ilvl w:val="0"/>
          <w:numId w:val="15"/>
        </w:numPr>
        <w:spacing w:line="360" w:lineRule="auto"/>
        <w:jc w:val="both"/>
        <w:rPr>
          <w:rFonts w:cs="Arial"/>
          <w:szCs w:val="24"/>
        </w:rPr>
      </w:pPr>
      <w:r w:rsidRPr="00C863EC">
        <w:rPr>
          <w:rFonts w:cs="Arial"/>
          <w:szCs w:val="24"/>
        </w:rPr>
        <w:t>Nuevas leyes</w:t>
      </w:r>
    </w:p>
    <w:p w:rsidR="00C863EC" w:rsidRPr="00C863EC" w:rsidRDefault="00C863EC" w:rsidP="00B66692">
      <w:pPr>
        <w:pStyle w:val="Prrafodelista"/>
        <w:numPr>
          <w:ilvl w:val="0"/>
          <w:numId w:val="15"/>
        </w:numPr>
        <w:spacing w:line="360" w:lineRule="auto"/>
        <w:jc w:val="both"/>
        <w:rPr>
          <w:rFonts w:cs="Arial"/>
          <w:szCs w:val="24"/>
        </w:rPr>
      </w:pPr>
      <w:r w:rsidRPr="00C863EC">
        <w:rPr>
          <w:rFonts w:cs="Arial"/>
          <w:szCs w:val="24"/>
        </w:rPr>
        <w:t>Demoras en la respuesta de comunicaciones enviadas por otras entidades</w:t>
      </w:r>
    </w:p>
    <w:p w:rsidR="00C863EC" w:rsidRPr="00C863EC" w:rsidRDefault="00C863EC" w:rsidP="00B66692">
      <w:pPr>
        <w:pStyle w:val="Prrafodelista"/>
        <w:numPr>
          <w:ilvl w:val="0"/>
          <w:numId w:val="15"/>
        </w:numPr>
        <w:spacing w:line="360" w:lineRule="auto"/>
        <w:jc w:val="both"/>
        <w:rPr>
          <w:rFonts w:cs="Arial"/>
          <w:szCs w:val="24"/>
        </w:rPr>
      </w:pPr>
      <w:r w:rsidRPr="00C863EC">
        <w:rPr>
          <w:rFonts w:cs="Arial"/>
          <w:szCs w:val="24"/>
        </w:rPr>
        <w:t>Incremento en el número de solicitudes por alta demanda de usuarios</w:t>
      </w:r>
    </w:p>
    <w:p w:rsidR="00C863EC" w:rsidRPr="00C863EC" w:rsidRDefault="00C863EC" w:rsidP="00B66692">
      <w:pPr>
        <w:pStyle w:val="Prrafodelista"/>
        <w:numPr>
          <w:ilvl w:val="0"/>
          <w:numId w:val="15"/>
        </w:numPr>
        <w:spacing w:line="360" w:lineRule="auto"/>
        <w:jc w:val="both"/>
        <w:rPr>
          <w:rFonts w:cs="Arial"/>
          <w:szCs w:val="24"/>
        </w:rPr>
      </w:pPr>
      <w:r w:rsidRPr="00C863EC">
        <w:rPr>
          <w:rFonts w:cs="Arial"/>
          <w:szCs w:val="24"/>
        </w:rPr>
        <w:t>Cambio de Gobierno</w:t>
      </w:r>
    </w:p>
    <w:p w:rsidR="00C863EC" w:rsidRPr="00C863EC" w:rsidRDefault="00C863EC" w:rsidP="00B66692">
      <w:pPr>
        <w:pStyle w:val="Prrafodelista"/>
        <w:numPr>
          <w:ilvl w:val="0"/>
          <w:numId w:val="15"/>
        </w:numPr>
        <w:spacing w:line="360" w:lineRule="auto"/>
        <w:jc w:val="both"/>
        <w:rPr>
          <w:rFonts w:cs="Arial"/>
          <w:szCs w:val="24"/>
        </w:rPr>
      </w:pPr>
      <w:r w:rsidRPr="00C863EC">
        <w:rPr>
          <w:rFonts w:cs="Arial"/>
          <w:szCs w:val="24"/>
        </w:rPr>
        <w:t>Poco conocimiento por parte de la ciudadanía</w:t>
      </w:r>
    </w:p>
    <w:p w:rsidR="00C863EC" w:rsidRDefault="00C863EC" w:rsidP="002A342D">
      <w:pPr>
        <w:pStyle w:val="Prrafodelista"/>
        <w:spacing w:line="276" w:lineRule="auto"/>
        <w:ind w:left="0"/>
        <w:jc w:val="both"/>
        <w:rPr>
          <w:rFonts w:cs="Arial"/>
          <w:szCs w:val="24"/>
        </w:rPr>
      </w:pPr>
    </w:p>
    <w:p w:rsidR="003E5A6A" w:rsidRDefault="003E5A6A" w:rsidP="002A342D">
      <w:pPr>
        <w:pStyle w:val="Prrafodelista"/>
        <w:spacing w:line="276" w:lineRule="auto"/>
        <w:ind w:left="0"/>
        <w:jc w:val="both"/>
        <w:rPr>
          <w:rFonts w:cs="Arial"/>
          <w:szCs w:val="24"/>
        </w:rPr>
      </w:pPr>
    </w:p>
    <w:p w:rsidR="003E5A6A" w:rsidRDefault="003E5A6A" w:rsidP="002A342D">
      <w:pPr>
        <w:pStyle w:val="Prrafodelista"/>
        <w:spacing w:line="276" w:lineRule="auto"/>
        <w:ind w:left="0"/>
        <w:jc w:val="both"/>
        <w:rPr>
          <w:rFonts w:cs="Arial"/>
          <w:szCs w:val="24"/>
        </w:rPr>
      </w:pPr>
    </w:p>
    <w:p w:rsidR="003E5A6A" w:rsidRPr="00C863EC" w:rsidRDefault="003E5A6A" w:rsidP="002A342D">
      <w:pPr>
        <w:pStyle w:val="Prrafodelista"/>
        <w:spacing w:line="276" w:lineRule="auto"/>
        <w:ind w:left="0"/>
        <w:jc w:val="both"/>
        <w:rPr>
          <w:rFonts w:cs="Arial"/>
          <w:szCs w:val="24"/>
        </w:rPr>
      </w:pPr>
    </w:p>
    <w:p w:rsidR="00C863EC" w:rsidRPr="00C863EC" w:rsidRDefault="00C863EC" w:rsidP="002A342D">
      <w:pPr>
        <w:pStyle w:val="Prrafodelista"/>
        <w:spacing w:line="276" w:lineRule="auto"/>
        <w:ind w:left="0"/>
        <w:jc w:val="both"/>
        <w:rPr>
          <w:rFonts w:cs="Arial"/>
          <w:szCs w:val="24"/>
        </w:rPr>
      </w:pPr>
      <w:r w:rsidRPr="00C863EC">
        <w:rPr>
          <w:rFonts w:cs="Arial"/>
          <w:szCs w:val="24"/>
        </w:rPr>
        <w:lastRenderedPageBreak/>
        <w:t>Con el listado de estas ideas, se debe identificar el f</w:t>
      </w:r>
      <w:r w:rsidR="003E5A6A">
        <w:rPr>
          <w:rFonts w:cs="Arial"/>
          <w:szCs w:val="24"/>
        </w:rPr>
        <w:t>actor externo al cual pertenece</w:t>
      </w:r>
      <w:r w:rsidRPr="00C863EC">
        <w:rPr>
          <w:rFonts w:cs="Arial"/>
          <w:szCs w:val="24"/>
        </w:rPr>
        <w:t xml:space="preserve"> cada idea: </w:t>
      </w:r>
    </w:p>
    <w:p w:rsidR="00C863EC" w:rsidRPr="00C863EC" w:rsidRDefault="00C863EC" w:rsidP="002A342D">
      <w:pPr>
        <w:pStyle w:val="Prrafodelista"/>
        <w:spacing w:line="276" w:lineRule="auto"/>
        <w:ind w:left="0"/>
        <w:jc w:val="both"/>
        <w:rPr>
          <w:rFonts w:cs="Arial"/>
          <w:szCs w:val="24"/>
        </w:rPr>
      </w:pPr>
    </w:p>
    <w:tbl>
      <w:tblPr>
        <w:tblStyle w:val="GridTable6ColorfulAccent1"/>
        <w:tblW w:w="8897" w:type="dxa"/>
        <w:tblLook w:val="04A0" w:firstRow="1" w:lastRow="0" w:firstColumn="1" w:lastColumn="0" w:noHBand="0" w:noVBand="1"/>
      </w:tblPr>
      <w:tblGrid>
        <w:gridCol w:w="5070"/>
        <w:gridCol w:w="3827"/>
      </w:tblGrid>
      <w:tr w:rsidR="003E5A6A" w:rsidRPr="003E5A6A" w:rsidTr="003E5A6A">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070" w:type="dxa"/>
          </w:tcPr>
          <w:p w:rsidR="00C863EC" w:rsidRPr="003E5A6A" w:rsidRDefault="00C863EC" w:rsidP="002A342D">
            <w:pPr>
              <w:autoSpaceDE w:val="0"/>
              <w:autoSpaceDN w:val="0"/>
              <w:adjustRightInd w:val="0"/>
              <w:spacing w:line="276" w:lineRule="auto"/>
              <w:jc w:val="center"/>
              <w:rPr>
                <w:rFonts w:ascii="Arial" w:hAnsi="Arial" w:cs="Arial"/>
                <w:bCs w:val="0"/>
                <w:color w:val="auto"/>
              </w:rPr>
            </w:pPr>
            <w:r w:rsidRPr="003E5A6A">
              <w:rPr>
                <w:rFonts w:ascii="Arial" w:hAnsi="Arial" w:cs="Arial"/>
                <w:bCs w:val="0"/>
                <w:color w:val="auto"/>
              </w:rPr>
              <w:t>Idea</w:t>
            </w:r>
          </w:p>
        </w:tc>
        <w:tc>
          <w:tcPr>
            <w:tcW w:w="3827" w:type="dxa"/>
          </w:tcPr>
          <w:p w:rsidR="00C863EC" w:rsidRPr="003E5A6A" w:rsidRDefault="00C863EC" w:rsidP="002A342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3E5A6A">
              <w:rPr>
                <w:rFonts w:ascii="Arial" w:hAnsi="Arial" w:cs="Arial"/>
                <w:bCs w:val="0"/>
                <w:color w:val="auto"/>
              </w:rPr>
              <w:t>Factores Externos</w:t>
            </w:r>
          </w:p>
        </w:tc>
      </w:tr>
      <w:tr w:rsidR="003E5A6A" w:rsidRPr="003E5A6A" w:rsidTr="003E5A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70" w:type="dxa"/>
          </w:tcPr>
          <w:p w:rsidR="00C863EC" w:rsidRPr="003E5A6A" w:rsidRDefault="00C863EC" w:rsidP="002A342D">
            <w:pPr>
              <w:autoSpaceDE w:val="0"/>
              <w:autoSpaceDN w:val="0"/>
              <w:adjustRightInd w:val="0"/>
              <w:spacing w:line="276" w:lineRule="auto"/>
              <w:jc w:val="both"/>
              <w:rPr>
                <w:rFonts w:ascii="Arial" w:hAnsi="Arial" w:cs="Arial"/>
                <w:b w:val="0"/>
                <w:bCs w:val="0"/>
                <w:color w:val="auto"/>
              </w:rPr>
            </w:pPr>
            <w:r w:rsidRPr="003E5A6A">
              <w:rPr>
                <w:rFonts w:ascii="Arial" w:hAnsi="Arial" w:cs="Arial"/>
                <w:b w:val="0"/>
                <w:bCs w:val="0"/>
                <w:color w:val="auto"/>
              </w:rPr>
              <w:t>Nueva tecnología disponible</w:t>
            </w:r>
          </w:p>
        </w:tc>
        <w:tc>
          <w:tcPr>
            <w:tcW w:w="3827" w:type="dxa"/>
          </w:tcPr>
          <w:p w:rsidR="00C863EC" w:rsidRPr="003E5A6A" w:rsidRDefault="00C863EC" w:rsidP="002A342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Tecnológico</w:t>
            </w:r>
          </w:p>
        </w:tc>
      </w:tr>
      <w:tr w:rsidR="003E5A6A" w:rsidRPr="003E5A6A" w:rsidTr="003E5A6A">
        <w:trPr>
          <w:trHeight w:val="83"/>
        </w:trPr>
        <w:tc>
          <w:tcPr>
            <w:cnfStyle w:val="001000000000" w:firstRow="0" w:lastRow="0" w:firstColumn="1" w:lastColumn="0" w:oddVBand="0" w:evenVBand="0" w:oddHBand="0" w:evenHBand="0" w:firstRowFirstColumn="0" w:firstRowLastColumn="0" w:lastRowFirstColumn="0" w:lastRowLastColumn="0"/>
            <w:tcW w:w="5070" w:type="dxa"/>
          </w:tcPr>
          <w:p w:rsidR="00C863EC" w:rsidRPr="003E5A6A" w:rsidRDefault="00C863EC" w:rsidP="002A342D">
            <w:pPr>
              <w:autoSpaceDE w:val="0"/>
              <w:autoSpaceDN w:val="0"/>
              <w:adjustRightInd w:val="0"/>
              <w:spacing w:line="276" w:lineRule="auto"/>
              <w:jc w:val="both"/>
              <w:rPr>
                <w:rFonts w:ascii="Arial" w:hAnsi="Arial" w:cs="Arial"/>
                <w:b w:val="0"/>
                <w:bCs w:val="0"/>
                <w:color w:val="auto"/>
              </w:rPr>
            </w:pPr>
            <w:r w:rsidRPr="003E5A6A">
              <w:rPr>
                <w:rFonts w:ascii="Arial" w:hAnsi="Arial" w:cs="Arial"/>
                <w:b w:val="0"/>
                <w:bCs w:val="0"/>
                <w:color w:val="auto"/>
              </w:rPr>
              <w:t>Nuevas leyes</w:t>
            </w:r>
          </w:p>
        </w:tc>
        <w:tc>
          <w:tcPr>
            <w:tcW w:w="3827" w:type="dxa"/>
          </w:tcPr>
          <w:p w:rsidR="00C863EC" w:rsidRPr="003E5A6A" w:rsidRDefault="00C863EC" w:rsidP="002A342D">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Legal</w:t>
            </w:r>
          </w:p>
        </w:tc>
      </w:tr>
      <w:tr w:rsidR="003E5A6A" w:rsidRPr="003E5A6A" w:rsidTr="003E5A6A">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70" w:type="dxa"/>
          </w:tcPr>
          <w:p w:rsidR="00C863EC" w:rsidRPr="003E5A6A" w:rsidRDefault="00C863EC" w:rsidP="002A342D">
            <w:pPr>
              <w:autoSpaceDE w:val="0"/>
              <w:autoSpaceDN w:val="0"/>
              <w:adjustRightInd w:val="0"/>
              <w:spacing w:line="276" w:lineRule="auto"/>
              <w:jc w:val="both"/>
              <w:rPr>
                <w:rFonts w:ascii="Arial" w:hAnsi="Arial" w:cs="Arial"/>
                <w:b w:val="0"/>
                <w:bCs w:val="0"/>
                <w:color w:val="auto"/>
              </w:rPr>
            </w:pPr>
            <w:r w:rsidRPr="003E5A6A">
              <w:rPr>
                <w:rFonts w:ascii="Arial" w:hAnsi="Arial" w:cs="Arial"/>
                <w:b w:val="0"/>
                <w:bCs w:val="0"/>
                <w:color w:val="auto"/>
              </w:rPr>
              <w:t>Demoras en la respuesta de comunicaciones enviadas por otras entidades</w:t>
            </w:r>
          </w:p>
        </w:tc>
        <w:tc>
          <w:tcPr>
            <w:tcW w:w="3827" w:type="dxa"/>
          </w:tcPr>
          <w:p w:rsidR="00C863EC" w:rsidRPr="003E5A6A" w:rsidRDefault="00C863EC" w:rsidP="002A342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Interinstitucional</w:t>
            </w:r>
          </w:p>
        </w:tc>
      </w:tr>
      <w:tr w:rsidR="003E5A6A" w:rsidRPr="003E5A6A" w:rsidTr="003E5A6A">
        <w:trPr>
          <w:trHeight w:val="99"/>
        </w:trPr>
        <w:tc>
          <w:tcPr>
            <w:cnfStyle w:val="001000000000" w:firstRow="0" w:lastRow="0" w:firstColumn="1" w:lastColumn="0" w:oddVBand="0" w:evenVBand="0" w:oddHBand="0" w:evenHBand="0" w:firstRowFirstColumn="0" w:firstRowLastColumn="0" w:lastRowFirstColumn="0" w:lastRowLastColumn="0"/>
            <w:tcW w:w="5070" w:type="dxa"/>
          </w:tcPr>
          <w:p w:rsidR="00C863EC" w:rsidRPr="003E5A6A" w:rsidRDefault="00C863EC" w:rsidP="002A342D">
            <w:pPr>
              <w:autoSpaceDE w:val="0"/>
              <w:autoSpaceDN w:val="0"/>
              <w:adjustRightInd w:val="0"/>
              <w:spacing w:line="276" w:lineRule="auto"/>
              <w:jc w:val="both"/>
              <w:rPr>
                <w:rFonts w:ascii="Arial" w:hAnsi="Arial" w:cs="Arial"/>
                <w:b w:val="0"/>
                <w:bCs w:val="0"/>
                <w:color w:val="auto"/>
              </w:rPr>
            </w:pPr>
            <w:r w:rsidRPr="003E5A6A">
              <w:rPr>
                <w:rFonts w:ascii="Arial" w:hAnsi="Arial" w:cs="Arial"/>
                <w:b w:val="0"/>
                <w:bCs w:val="0"/>
                <w:color w:val="auto"/>
              </w:rPr>
              <w:t>Incremento en el número de solicitudes por alta demanda de usuarios</w:t>
            </w:r>
          </w:p>
        </w:tc>
        <w:tc>
          <w:tcPr>
            <w:tcW w:w="3827" w:type="dxa"/>
          </w:tcPr>
          <w:p w:rsidR="00C863EC" w:rsidRPr="003E5A6A" w:rsidRDefault="00C863EC" w:rsidP="002A342D">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Social</w:t>
            </w:r>
          </w:p>
        </w:tc>
      </w:tr>
      <w:tr w:rsidR="003E5A6A" w:rsidRPr="003E5A6A" w:rsidTr="003E5A6A">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70" w:type="dxa"/>
          </w:tcPr>
          <w:p w:rsidR="00C863EC" w:rsidRPr="003E5A6A" w:rsidRDefault="00C863EC" w:rsidP="002A342D">
            <w:pPr>
              <w:autoSpaceDE w:val="0"/>
              <w:autoSpaceDN w:val="0"/>
              <w:adjustRightInd w:val="0"/>
              <w:spacing w:line="276" w:lineRule="auto"/>
              <w:jc w:val="both"/>
              <w:rPr>
                <w:rFonts w:ascii="Arial" w:hAnsi="Arial" w:cs="Arial"/>
                <w:b w:val="0"/>
                <w:bCs w:val="0"/>
                <w:color w:val="auto"/>
              </w:rPr>
            </w:pPr>
            <w:r w:rsidRPr="003E5A6A">
              <w:rPr>
                <w:rFonts w:ascii="Arial" w:hAnsi="Arial" w:cs="Arial"/>
                <w:b w:val="0"/>
                <w:bCs w:val="0"/>
                <w:color w:val="auto"/>
              </w:rPr>
              <w:t>Cambio de Gobierno</w:t>
            </w:r>
          </w:p>
        </w:tc>
        <w:tc>
          <w:tcPr>
            <w:tcW w:w="3827" w:type="dxa"/>
          </w:tcPr>
          <w:p w:rsidR="00C863EC" w:rsidRPr="003E5A6A" w:rsidRDefault="00C863EC" w:rsidP="002A342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Político</w:t>
            </w:r>
          </w:p>
        </w:tc>
      </w:tr>
      <w:tr w:rsidR="003E5A6A" w:rsidRPr="003E5A6A" w:rsidTr="003E5A6A">
        <w:trPr>
          <w:trHeight w:val="83"/>
        </w:trPr>
        <w:tc>
          <w:tcPr>
            <w:cnfStyle w:val="001000000000" w:firstRow="0" w:lastRow="0" w:firstColumn="1" w:lastColumn="0" w:oddVBand="0" w:evenVBand="0" w:oddHBand="0" w:evenHBand="0" w:firstRowFirstColumn="0" w:firstRowLastColumn="0" w:lastRowFirstColumn="0" w:lastRowLastColumn="0"/>
            <w:tcW w:w="5070" w:type="dxa"/>
          </w:tcPr>
          <w:p w:rsidR="00C863EC" w:rsidRPr="003E5A6A" w:rsidRDefault="00C863EC" w:rsidP="002A342D">
            <w:pPr>
              <w:autoSpaceDE w:val="0"/>
              <w:autoSpaceDN w:val="0"/>
              <w:adjustRightInd w:val="0"/>
              <w:spacing w:line="276" w:lineRule="auto"/>
              <w:jc w:val="both"/>
              <w:rPr>
                <w:rFonts w:ascii="Arial" w:hAnsi="Arial" w:cs="Arial"/>
                <w:b w:val="0"/>
                <w:bCs w:val="0"/>
                <w:color w:val="auto"/>
              </w:rPr>
            </w:pPr>
            <w:r w:rsidRPr="003E5A6A">
              <w:rPr>
                <w:rFonts w:ascii="Arial" w:hAnsi="Arial" w:cs="Arial"/>
                <w:b w:val="0"/>
                <w:bCs w:val="0"/>
                <w:color w:val="auto"/>
              </w:rPr>
              <w:t>Poco conocimiento por parte de la ciudadanía</w:t>
            </w:r>
          </w:p>
        </w:tc>
        <w:tc>
          <w:tcPr>
            <w:tcW w:w="3827" w:type="dxa"/>
          </w:tcPr>
          <w:p w:rsidR="00C863EC" w:rsidRPr="003E5A6A" w:rsidRDefault="00C863EC" w:rsidP="002A342D">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Social</w:t>
            </w:r>
          </w:p>
        </w:tc>
      </w:tr>
      <w:tr w:rsidR="003E5A6A" w:rsidRPr="003E5A6A" w:rsidTr="003E5A6A">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070" w:type="dxa"/>
          </w:tcPr>
          <w:p w:rsidR="00C863EC" w:rsidRPr="003E5A6A" w:rsidRDefault="00C863EC" w:rsidP="002A342D">
            <w:pPr>
              <w:autoSpaceDE w:val="0"/>
              <w:autoSpaceDN w:val="0"/>
              <w:adjustRightInd w:val="0"/>
              <w:spacing w:line="276" w:lineRule="auto"/>
              <w:jc w:val="both"/>
              <w:rPr>
                <w:rFonts w:ascii="Arial" w:hAnsi="Arial" w:cs="Arial"/>
                <w:b w:val="0"/>
                <w:bCs w:val="0"/>
                <w:color w:val="auto"/>
              </w:rPr>
            </w:pPr>
            <w:r w:rsidRPr="003E5A6A">
              <w:rPr>
                <w:rFonts w:ascii="Arial" w:hAnsi="Arial" w:cs="Arial"/>
                <w:b w:val="0"/>
                <w:bCs w:val="0"/>
                <w:color w:val="auto"/>
              </w:rPr>
              <w:t>Adaptación a normatividad internacional</w:t>
            </w:r>
          </w:p>
        </w:tc>
        <w:tc>
          <w:tcPr>
            <w:tcW w:w="3827" w:type="dxa"/>
          </w:tcPr>
          <w:p w:rsidR="00C863EC" w:rsidRPr="003E5A6A" w:rsidRDefault="00C863EC" w:rsidP="002A342D">
            <w:pPr>
              <w:keepNext/>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Legal</w:t>
            </w:r>
          </w:p>
        </w:tc>
      </w:tr>
    </w:tbl>
    <w:p w:rsidR="003E5A6A" w:rsidRDefault="003E5A6A" w:rsidP="002A342D">
      <w:pPr>
        <w:autoSpaceDE w:val="0"/>
        <w:autoSpaceDN w:val="0"/>
        <w:adjustRightInd w:val="0"/>
        <w:spacing w:line="276" w:lineRule="auto"/>
        <w:jc w:val="both"/>
        <w:rPr>
          <w:rFonts w:ascii="Arial" w:hAnsi="Arial" w:cs="Arial"/>
          <w:color w:val="000000"/>
        </w:rPr>
      </w:pPr>
    </w:p>
    <w:p w:rsidR="00C863EC" w:rsidRPr="00C863EC" w:rsidRDefault="00C863EC" w:rsidP="002A342D">
      <w:pPr>
        <w:autoSpaceDE w:val="0"/>
        <w:autoSpaceDN w:val="0"/>
        <w:adjustRightInd w:val="0"/>
        <w:spacing w:line="276" w:lineRule="auto"/>
        <w:jc w:val="both"/>
        <w:rPr>
          <w:rFonts w:ascii="Arial" w:hAnsi="Arial" w:cs="Arial"/>
          <w:color w:val="000000"/>
        </w:rPr>
      </w:pPr>
      <w:r w:rsidRPr="00C863EC">
        <w:rPr>
          <w:rFonts w:ascii="Arial" w:hAnsi="Arial" w:cs="Arial"/>
          <w:color w:val="000000"/>
        </w:rPr>
        <w:t>Se consideran factores externos:</w:t>
      </w:r>
    </w:p>
    <w:p w:rsidR="00C863EC" w:rsidRPr="00C863EC" w:rsidRDefault="00C863EC" w:rsidP="002A342D">
      <w:pPr>
        <w:autoSpaceDE w:val="0"/>
        <w:autoSpaceDN w:val="0"/>
        <w:adjustRightInd w:val="0"/>
        <w:spacing w:line="276" w:lineRule="auto"/>
        <w:jc w:val="both"/>
        <w:rPr>
          <w:rFonts w:ascii="Arial" w:hAnsi="Arial" w:cs="Arial"/>
          <w:color w:val="000000"/>
        </w:rPr>
      </w:pPr>
    </w:p>
    <w:p w:rsidR="00C863EC" w:rsidRPr="00C863EC" w:rsidRDefault="00C863EC" w:rsidP="00B66692">
      <w:pPr>
        <w:numPr>
          <w:ilvl w:val="0"/>
          <w:numId w:val="16"/>
        </w:numPr>
        <w:spacing w:line="360" w:lineRule="auto"/>
        <w:rPr>
          <w:rFonts w:ascii="Arial" w:hAnsi="Arial" w:cs="Arial"/>
        </w:rPr>
      </w:pPr>
      <w:r w:rsidRPr="00C863EC">
        <w:rPr>
          <w:rFonts w:ascii="Arial" w:hAnsi="Arial" w:cs="Arial"/>
        </w:rPr>
        <w:t xml:space="preserve">Interinstitucional </w:t>
      </w:r>
    </w:p>
    <w:p w:rsidR="00C863EC" w:rsidRPr="00C863EC" w:rsidRDefault="00C863EC" w:rsidP="00B66692">
      <w:pPr>
        <w:numPr>
          <w:ilvl w:val="0"/>
          <w:numId w:val="16"/>
        </w:numPr>
        <w:spacing w:line="360" w:lineRule="auto"/>
        <w:rPr>
          <w:rFonts w:ascii="Arial" w:hAnsi="Arial" w:cs="Arial"/>
        </w:rPr>
      </w:pPr>
      <w:r w:rsidRPr="00C863EC">
        <w:rPr>
          <w:rFonts w:ascii="Arial" w:hAnsi="Arial" w:cs="Arial"/>
        </w:rPr>
        <w:t xml:space="preserve">Político </w:t>
      </w:r>
    </w:p>
    <w:p w:rsidR="00C863EC" w:rsidRPr="00C863EC" w:rsidRDefault="00C863EC" w:rsidP="00B66692">
      <w:pPr>
        <w:numPr>
          <w:ilvl w:val="0"/>
          <w:numId w:val="16"/>
        </w:numPr>
        <w:spacing w:line="360" w:lineRule="auto"/>
        <w:rPr>
          <w:rFonts w:ascii="Arial" w:hAnsi="Arial" w:cs="Arial"/>
        </w:rPr>
      </w:pPr>
      <w:r w:rsidRPr="00C863EC">
        <w:rPr>
          <w:rFonts w:ascii="Arial" w:hAnsi="Arial" w:cs="Arial"/>
        </w:rPr>
        <w:t xml:space="preserve">Económico </w:t>
      </w:r>
    </w:p>
    <w:p w:rsidR="00C863EC" w:rsidRPr="00C863EC" w:rsidRDefault="00C863EC" w:rsidP="00B66692">
      <w:pPr>
        <w:numPr>
          <w:ilvl w:val="0"/>
          <w:numId w:val="16"/>
        </w:numPr>
        <w:spacing w:line="360" w:lineRule="auto"/>
        <w:rPr>
          <w:rFonts w:ascii="Arial" w:hAnsi="Arial" w:cs="Arial"/>
        </w:rPr>
      </w:pPr>
      <w:r w:rsidRPr="00C863EC">
        <w:rPr>
          <w:rFonts w:ascii="Arial" w:hAnsi="Arial" w:cs="Arial"/>
        </w:rPr>
        <w:t>Ambiental</w:t>
      </w:r>
    </w:p>
    <w:p w:rsidR="00C863EC" w:rsidRPr="00C863EC" w:rsidRDefault="00C863EC" w:rsidP="00B66692">
      <w:pPr>
        <w:numPr>
          <w:ilvl w:val="0"/>
          <w:numId w:val="16"/>
        </w:numPr>
        <w:spacing w:line="360" w:lineRule="auto"/>
        <w:rPr>
          <w:rFonts w:ascii="Arial" w:hAnsi="Arial" w:cs="Arial"/>
        </w:rPr>
      </w:pPr>
      <w:r w:rsidRPr="00C863EC">
        <w:rPr>
          <w:rFonts w:ascii="Arial" w:hAnsi="Arial" w:cs="Arial"/>
        </w:rPr>
        <w:t>Social</w:t>
      </w:r>
    </w:p>
    <w:p w:rsidR="00C863EC" w:rsidRPr="00C863EC" w:rsidRDefault="00C863EC" w:rsidP="00B66692">
      <w:pPr>
        <w:numPr>
          <w:ilvl w:val="0"/>
          <w:numId w:val="16"/>
        </w:numPr>
        <w:spacing w:line="360" w:lineRule="auto"/>
        <w:rPr>
          <w:rFonts w:ascii="Arial" w:hAnsi="Arial" w:cs="Arial"/>
        </w:rPr>
      </w:pPr>
      <w:r w:rsidRPr="00C863EC">
        <w:rPr>
          <w:rFonts w:ascii="Arial" w:hAnsi="Arial" w:cs="Arial"/>
        </w:rPr>
        <w:t>Tecnológico</w:t>
      </w:r>
    </w:p>
    <w:p w:rsidR="00C863EC" w:rsidRPr="00C863EC" w:rsidRDefault="00C863EC" w:rsidP="00B66692">
      <w:pPr>
        <w:numPr>
          <w:ilvl w:val="0"/>
          <w:numId w:val="16"/>
        </w:numPr>
        <w:spacing w:line="360" w:lineRule="auto"/>
        <w:rPr>
          <w:rFonts w:ascii="Arial" w:hAnsi="Arial" w:cs="Arial"/>
        </w:rPr>
      </w:pPr>
      <w:r w:rsidRPr="00C863EC">
        <w:rPr>
          <w:rFonts w:ascii="Arial" w:hAnsi="Arial" w:cs="Arial"/>
        </w:rPr>
        <w:t>Legal</w:t>
      </w:r>
    </w:p>
    <w:p w:rsidR="00C863EC" w:rsidRPr="00C863EC" w:rsidRDefault="00C863EC" w:rsidP="00B66692">
      <w:pPr>
        <w:numPr>
          <w:ilvl w:val="0"/>
          <w:numId w:val="16"/>
        </w:numPr>
        <w:spacing w:line="360" w:lineRule="auto"/>
        <w:rPr>
          <w:rFonts w:ascii="Arial" w:hAnsi="Arial" w:cs="Arial"/>
        </w:rPr>
      </w:pPr>
      <w:r w:rsidRPr="00C863EC">
        <w:rPr>
          <w:rFonts w:ascii="Arial" w:hAnsi="Arial" w:cs="Arial"/>
        </w:rPr>
        <w:t>Imagen</w:t>
      </w:r>
    </w:p>
    <w:p w:rsidR="00C863EC" w:rsidRPr="00C863EC" w:rsidRDefault="00C863EC" w:rsidP="00B66692">
      <w:pPr>
        <w:pStyle w:val="Prrafodelista"/>
        <w:numPr>
          <w:ilvl w:val="0"/>
          <w:numId w:val="16"/>
        </w:numPr>
        <w:autoSpaceDE w:val="0"/>
        <w:autoSpaceDN w:val="0"/>
        <w:adjustRightInd w:val="0"/>
        <w:spacing w:line="360" w:lineRule="auto"/>
        <w:jc w:val="both"/>
        <w:rPr>
          <w:rFonts w:cs="Arial"/>
          <w:color w:val="000000"/>
          <w:szCs w:val="24"/>
        </w:rPr>
      </w:pPr>
      <w:r w:rsidRPr="00C863EC">
        <w:rPr>
          <w:rFonts w:cs="Arial"/>
          <w:color w:val="000000"/>
          <w:szCs w:val="24"/>
        </w:rPr>
        <w:t>Entre otros</w:t>
      </w:r>
    </w:p>
    <w:p w:rsidR="00C863EC" w:rsidRPr="00C863EC" w:rsidRDefault="00C863EC" w:rsidP="002A342D">
      <w:pPr>
        <w:pStyle w:val="Prrafodelista"/>
        <w:spacing w:line="276" w:lineRule="auto"/>
        <w:ind w:left="0"/>
        <w:jc w:val="both"/>
        <w:rPr>
          <w:rFonts w:cs="Arial"/>
          <w:szCs w:val="24"/>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Con esta información, se procede a complementar el formato PG03-FO394 Contexto Estratégico, en lo correspondiente a factores externos:</w:t>
      </w:r>
    </w:p>
    <w:p w:rsidR="00C863EC" w:rsidRPr="00C863EC" w:rsidRDefault="00C863EC" w:rsidP="002A342D">
      <w:pPr>
        <w:autoSpaceDE w:val="0"/>
        <w:autoSpaceDN w:val="0"/>
        <w:adjustRightInd w:val="0"/>
        <w:spacing w:line="276" w:lineRule="auto"/>
        <w:jc w:val="both"/>
        <w:rPr>
          <w:rFonts w:ascii="Arial" w:hAnsi="Arial" w:cs="Arial"/>
        </w:rPr>
      </w:pPr>
    </w:p>
    <w:tbl>
      <w:tblPr>
        <w:tblStyle w:val="GridTable6ColorfulAccent1"/>
        <w:tblW w:w="10348" w:type="dxa"/>
        <w:tblInd w:w="-459" w:type="dxa"/>
        <w:tblLook w:val="04A0" w:firstRow="1" w:lastRow="0" w:firstColumn="1" w:lastColumn="0" w:noHBand="0" w:noVBand="1"/>
      </w:tblPr>
      <w:tblGrid>
        <w:gridCol w:w="2593"/>
        <w:gridCol w:w="3361"/>
        <w:gridCol w:w="1984"/>
        <w:gridCol w:w="2410"/>
      </w:tblGrid>
      <w:tr w:rsidR="003E5A6A" w:rsidRPr="003E5A6A" w:rsidTr="003E5A6A">
        <w:trPr>
          <w:cnfStyle w:val="100000000000" w:firstRow="1" w:lastRow="0" w:firstColumn="0" w:lastColumn="0" w:oddVBand="0" w:evenVBand="0" w:oddHBand="0"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2593" w:type="dxa"/>
          </w:tcPr>
          <w:p w:rsidR="00C863EC" w:rsidRPr="003E5A6A" w:rsidRDefault="003E5A6A" w:rsidP="003E5A6A">
            <w:pPr>
              <w:jc w:val="both"/>
              <w:rPr>
                <w:rFonts w:ascii="Arial" w:hAnsi="Arial" w:cs="Arial"/>
                <w:b w:val="0"/>
                <w:color w:val="auto"/>
              </w:rPr>
            </w:pPr>
            <w:r w:rsidRPr="003E5A6A">
              <w:rPr>
                <w:rFonts w:ascii="Arial" w:hAnsi="Arial" w:cs="Arial"/>
                <w:noProof/>
                <w:lang w:val="es-ES"/>
              </w:rPr>
              <w:lastRenderedPageBreak/>
              <w:drawing>
                <wp:inline distT="0" distB="0" distL="0" distR="0" wp14:anchorId="426016F5" wp14:editId="7B5D91E9">
                  <wp:extent cx="1509823" cy="659219"/>
                  <wp:effectExtent l="0" t="0" r="0" b="762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eb0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8160" cy="662859"/>
                          </a:xfrm>
                          <a:prstGeom prst="rect">
                            <a:avLst/>
                          </a:prstGeom>
                        </pic:spPr>
                      </pic:pic>
                    </a:graphicData>
                  </a:graphic>
                </wp:inline>
              </w:drawing>
            </w:r>
          </w:p>
        </w:tc>
        <w:tc>
          <w:tcPr>
            <w:tcW w:w="7755" w:type="dxa"/>
            <w:gridSpan w:val="3"/>
          </w:tcPr>
          <w:p w:rsidR="00C863EC" w:rsidRPr="003E5A6A" w:rsidRDefault="00C863EC" w:rsidP="003E5A6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noProof/>
                <w:color w:val="auto"/>
                <w:lang w:eastAsia="es-CO"/>
              </w:rPr>
              <w:t>CONTEXTO ESTRATÉGICO</w:t>
            </w:r>
          </w:p>
        </w:tc>
      </w:tr>
      <w:tr w:rsidR="003E5A6A" w:rsidRPr="003E5A6A" w:rsidTr="003E5A6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93" w:type="dxa"/>
          </w:tcPr>
          <w:p w:rsidR="00C863EC" w:rsidRPr="003E5A6A" w:rsidRDefault="00C863EC" w:rsidP="003E5A6A">
            <w:pPr>
              <w:jc w:val="both"/>
              <w:rPr>
                <w:rFonts w:ascii="Arial" w:hAnsi="Arial" w:cs="Arial"/>
                <w:b w:val="0"/>
                <w:color w:val="auto"/>
              </w:rPr>
            </w:pPr>
            <w:r w:rsidRPr="003E5A6A">
              <w:rPr>
                <w:rFonts w:ascii="Arial" w:hAnsi="Arial" w:cs="Arial"/>
                <w:b w:val="0"/>
                <w:color w:val="auto"/>
              </w:rPr>
              <w:t>PROCESO:</w:t>
            </w:r>
          </w:p>
        </w:tc>
        <w:tc>
          <w:tcPr>
            <w:tcW w:w="7755" w:type="dxa"/>
            <w:gridSpan w:val="3"/>
          </w:tcPr>
          <w:p w:rsidR="00C863EC" w:rsidRPr="003E5A6A" w:rsidRDefault="00C863EC" w:rsidP="003E5A6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3E5A6A" w:rsidRPr="003E5A6A" w:rsidTr="003E5A6A">
        <w:trPr>
          <w:trHeight w:val="273"/>
        </w:trPr>
        <w:tc>
          <w:tcPr>
            <w:cnfStyle w:val="001000000000" w:firstRow="0" w:lastRow="0" w:firstColumn="1" w:lastColumn="0" w:oddVBand="0" w:evenVBand="0" w:oddHBand="0" w:evenHBand="0" w:firstRowFirstColumn="0" w:firstRowLastColumn="0" w:lastRowFirstColumn="0" w:lastRowLastColumn="0"/>
            <w:tcW w:w="2593" w:type="dxa"/>
          </w:tcPr>
          <w:p w:rsidR="00C863EC" w:rsidRPr="003E5A6A" w:rsidRDefault="00C863EC" w:rsidP="003E5A6A">
            <w:pPr>
              <w:jc w:val="both"/>
              <w:rPr>
                <w:rFonts w:ascii="Arial" w:hAnsi="Arial" w:cs="Arial"/>
                <w:b w:val="0"/>
                <w:color w:val="auto"/>
              </w:rPr>
            </w:pPr>
            <w:r w:rsidRPr="003E5A6A">
              <w:rPr>
                <w:rFonts w:ascii="Arial" w:hAnsi="Arial" w:cs="Arial"/>
                <w:b w:val="0"/>
                <w:color w:val="auto"/>
              </w:rPr>
              <w:t>OBJETIVO:</w:t>
            </w:r>
          </w:p>
        </w:tc>
        <w:tc>
          <w:tcPr>
            <w:tcW w:w="7755" w:type="dxa"/>
            <w:gridSpan w:val="3"/>
          </w:tcPr>
          <w:p w:rsidR="00C863EC" w:rsidRPr="003E5A6A" w:rsidRDefault="00C863EC" w:rsidP="003E5A6A">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r>
      <w:tr w:rsidR="003E5A6A" w:rsidRPr="003E5A6A" w:rsidTr="003E5A6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93" w:type="dxa"/>
          </w:tcPr>
          <w:p w:rsidR="00C863EC" w:rsidRPr="003E5A6A" w:rsidRDefault="00C863EC" w:rsidP="003E5A6A">
            <w:pPr>
              <w:jc w:val="both"/>
              <w:rPr>
                <w:rFonts w:ascii="Arial" w:hAnsi="Arial" w:cs="Arial"/>
                <w:b w:val="0"/>
                <w:color w:val="auto"/>
              </w:rPr>
            </w:pPr>
            <w:r w:rsidRPr="003E5A6A">
              <w:rPr>
                <w:rFonts w:ascii="Arial" w:hAnsi="Arial" w:cs="Arial"/>
                <w:b w:val="0"/>
                <w:color w:val="auto"/>
              </w:rPr>
              <w:t>FECHA:</w:t>
            </w:r>
          </w:p>
        </w:tc>
        <w:tc>
          <w:tcPr>
            <w:tcW w:w="7755" w:type="dxa"/>
            <w:gridSpan w:val="3"/>
          </w:tcPr>
          <w:p w:rsidR="00C863EC" w:rsidRPr="003E5A6A" w:rsidRDefault="00C863EC" w:rsidP="003E5A6A">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3E5A6A" w:rsidRPr="003E5A6A" w:rsidTr="003E5A6A">
        <w:trPr>
          <w:trHeight w:val="273"/>
        </w:trPr>
        <w:tc>
          <w:tcPr>
            <w:cnfStyle w:val="001000000000" w:firstRow="0" w:lastRow="0" w:firstColumn="1" w:lastColumn="0" w:oddVBand="0" w:evenVBand="0" w:oddHBand="0" w:evenHBand="0" w:firstRowFirstColumn="0" w:firstRowLastColumn="0" w:lastRowFirstColumn="0" w:lastRowLastColumn="0"/>
            <w:tcW w:w="2593" w:type="dxa"/>
          </w:tcPr>
          <w:p w:rsidR="00C863EC" w:rsidRPr="003E5A6A" w:rsidRDefault="00C863EC" w:rsidP="003E5A6A">
            <w:pPr>
              <w:jc w:val="center"/>
              <w:rPr>
                <w:rFonts w:ascii="Arial" w:hAnsi="Arial" w:cs="Arial"/>
                <w:b w:val="0"/>
                <w:color w:val="auto"/>
              </w:rPr>
            </w:pPr>
            <w:r w:rsidRPr="003E5A6A">
              <w:rPr>
                <w:rFonts w:ascii="Arial" w:hAnsi="Arial" w:cs="Arial"/>
                <w:b w:val="0"/>
                <w:color w:val="auto"/>
              </w:rPr>
              <w:t>FACTORES INTERNOS</w:t>
            </w:r>
          </w:p>
        </w:tc>
        <w:tc>
          <w:tcPr>
            <w:tcW w:w="3361" w:type="dxa"/>
          </w:tcPr>
          <w:p w:rsidR="00C863EC" w:rsidRPr="003E5A6A" w:rsidRDefault="00C863EC" w:rsidP="003E5A6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E5A6A">
              <w:rPr>
                <w:rFonts w:ascii="Arial" w:hAnsi="Arial" w:cs="Arial"/>
                <w:b/>
                <w:color w:val="auto"/>
              </w:rPr>
              <w:t>CAUSAS</w:t>
            </w:r>
          </w:p>
        </w:tc>
        <w:tc>
          <w:tcPr>
            <w:tcW w:w="1984" w:type="dxa"/>
          </w:tcPr>
          <w:p w:rsidR="00C863EC" w:rsidRPr="003E5A6A" w:rsidRDefault="00C863EC" w:rsidP="003E5A6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E5A6A">
              <w:rPr>
                <w:rFonts w:ascii="Arial" w:hAnsi="Arial" w:cs="Arial"/>
                <w:b/>
                <w:color w:val="auto"/>
              </w:rPr>
              <w:t>FACTORES EXTERNO</w:t>
            </w:r>
          </w:p>
        </w:tc>
        <w:tc>
          <w:tcPr>
            <w:tcW w:w="2410" w:type="dxa"/>
          </w:tcPr>
          <w:p w:rsidR="00C863EC" w:rsidRPr="003E5A6A" w:rsidRDefault="00C863EC" w:rsidP="003E5A6A">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E5A6A">
              <w:rPr>
                <w:rFonts w:ascii="Arial" w:hAnsi="Arial" w:cs="Arial"/>
                <w:b/>
                <w:color w:val="auto"/>
              </w:rPr>
              <w:t>CAUSAS</w:t>
            </w:r>
          </w:p>
        </w:tc>
      </w:tr>
      <w:tr w:rsidR="003E5A6A" w:rsidRPr="003E5A6A" w:rsidTr="003E5A6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93" w:type="dxa"/>
          </w:tcPr>
          <w:p w:rsidR="00C863EC" w:rsidRPr="003E5A6A" w:rsidRDefault="00C863EC" w:rsidP="003E5A6A">
            <w:pPr>
              <w:rPr>
                <w:rFonts w:ascii="Arial" w:hAnsi="Arial" w:cs="Arial"/>
                <w:color w:val="auto"/>
              </w:rPr>
            </w:pPr>
            <w:r w:rsidRPr="003E5A6A">
              <w:rPr>
                <w:rFonts w:ascii="Arial" w:hAnsi="Arial" w:cs="Arial"/>
                <w:color w:val="auto"/>
              </w:rPr>
              <w:t xml:space="preserve">Tecnología y sistemas de información </w:t>
            </w:r>
          </w:p>
        </w:tc>
        <w:tc>
          <w:tcPr>
            <w:tcW w:w="3361" w:type="dxa"/>
          </w:tcPr>
          <w:p w:rsidR="00C863EC" w:rsidRPr="003E5A6A" w:rsidRDefault="00C863EC" w:rsidP="00B66692">
            <w:pPr>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Equipos insuficientes</w:t>
            </w:r>
          </w:p>
          <w:p w:rsidR="00C863EC" w:rsidRPr="003E5A6A" w:rsidRDefault="00C863EC" w:rsidP="00B66692">
            <w:pPr>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Equipos obsoletos</w:t>
            </w:r>
          </w:p>
        </w:tc>
        <w:tc>
          <w:tcPr>
            <w:tcW w:w="1984" w:type="dxa"/>
          </w:tcPr>
          <w:p w:rsidR="00C863EC" w:rsidRPr="003E5A6A" w:rsidRDefault="00C863EC" w:rsidP="003E5A6A">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 xml:space="preserve">Tecnológico </w:t>
            </w:r>
          </w:p>
        </w:tc>
        <w:tc>
          <w:tcPr>
            <w:tcW w:w="2410" w:type="dxa"/>
          </w:tcPr>
          <w:p w:rsidR="00C863EC" w:rsidRPr="003E5A6A" w:rsidRDefault="00C863EC" w:rsidP="00B66692">
            <w:pPr>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Nuevo tecnología disponible.</w:t>
            </w:r>
          </w:p>
        </w:tc>
      </w:tr>
      <w:tr w:rsidR="003E5A6A" w:rsidRPr="003E5A6A" w:rsidTr="003E5A6A">
        <w:trPr>
          <w:trHeight w:val="273"/>
        </w:trPr>
        <w:tc>
          <w:tcPr>
            <w:cnfStyle w:val="001000000000" w:firstRow="0" w:lastRow="0" w:firstColumn="1" w:lastColumn="0" w:oddVBand="0" w:evenVBand="0" w:oddHBand="0" w:evenHBand="0" w:firstRowFirstColumn="0" w:firstRowLastColumn="0" w:lastRowFirstColumn="0" w:lastRowLastColumn="0"/>
            <w:tcW w:w="2593" w:type="dxa"/>
          </w:tcPr>
          <w:p w:rsidR="00C863EC" w:rsidRPr="003E5A6A" w:rsidRDefault="00C863EC" w:rsidP="003E5A6A">
            <w:pPr>
              <w:rPr>
                <w:rFonts w:ascii="Arial" w:hAnsi="Arial" w:cs="Arial"/>
                <w:color w:val="auto"/>
              </w:rPr>
            </w:pPr>
            <w:r w:rsidRPr="003E5A6A">
              <w:rPr>
                <w:rFonts w:ascii="Arial" w:hAnsi="Arial" w:cs="Arial"/>
                <w:color w:val="auto"/>
              </w:rPr>
              <w:t>Modelo de operación</w:t>
            </w:r>
          </w:p>
        </w:tc>
        <w:tc>
          <w:tcPr>
            <w:tcW w:w="3361" w:type="dxa"/>
          </w:tcPr>
          <w:p w:rsidR="00C863EC" w:rsidRPr="003E5A6A" w:rsidRDefault="00C863EC" w:rsidP="00B66692">
            <w:pPr>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Ausencia de políticas de operación</w:t>
            </w:r>
          </w:p>
          <w:p w:rsidR="00C863EC" w:rsidRPr="003E5A6A" w:rsidRDefault="00C863EC" w:rsidP="00B66692">
            <w:pPr>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Proceso manual</w:t>
            </w:r>
          </w:p>
          <w:p w:rsidR="00C863EC" w:rsidRPr="003E5A6A" w:rsidRDefault="00C863EC" w:rsidP="00B66692">
            <w:pPr>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Fallas en el seguimiento a los procedimientos del proceso</w:t>
            </w:r>
          </w:p>
        </w:tc>
        <w:tc>
          <w:tcPr>
            <w:tcW w:w="1984" w:type="dxa"/>
          </w:tcPr>
          <w:p w:rsidR="00C863EC" w:rsidRPr="003E5A6A" w:rsidRDefault="00C863EC" w:rsidP="003E5A6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Legal</w:t>
            </w:r>
          </w:p>
        </w:tc>
        <w:tc>
          <w:tcPr>
            <w:tcW w:w="2410" w:type="dxa"/>
          </w:tcPr>
          <w:p w:rsidR="00C863EC" w:rsidRPr="003E5A6A" w:rsidRDefault="00C863EC" w:rsidP="00B66692">
            <w:pPr>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Nuevas leyes</w:t>
            </w:r>
          </w:p>
          <w:p w:rsidR="00C863EC" w:rsidRPr="003E5A6A" w:rsidRDefault="00C863EC" w:rsidP="00B66692">
            <w:pPr>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Adaptación a normatividad internacional</w:t>
            </w:r>
          </w:p>
        </w:tc>
      </w:tr>
      <w:tr w:rsidR="003E5A6A" w:rsidRPr="003E5A6A" w:rsidTr="003E5A6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93" w:type="dxa"/>
          </w:tcPr>
          <w:p w:rsidR="00C863EC" w:rsidRPr="003E5A6A" w:rsidRDefault="00C863EC" w:rsidP="003E5A6A">
            <w:pPr>
              <w:rPr>
                <w:rFonts w:ascii="Arial" w:hAnsi="Arial" w:cs="Arial"/>
                <w:color w:val="auto"/>
              </w:rPr>
            </w:pPr>
            <w:r w:rsidRPr="003E5A6A">
              <w:rPr>
                <w:rFonts w:ascii="Arial" w:hAnsi="Arial" w:cs="Arial"/>
                <w:color w:val="auto"/>
              </w:rPr>
              <w:t>Talento Humano</w:t>
            </w:r>
          </w:p>
        </w:tc>
        <w:tc>
          <w:tcPr>
            <w:tcW w:w="3361" w:type="dxa"/>
          </w:tcPr>
          <w:p w:rsidR="00C863EC" w:rsidRPr="003E5A6A" w:rsidRDefault="00C863EC" w:rsidP="00B66692">
            <w:pPr>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Desconocimiento de la normatividad aplicada</w:t>
            </w:r>
          </w:p>
          <w:p w:rsidR="00C863EC" w:rsidRPr="003E5A6A" w:rsidRDefault="00C863EC" w:rsidP="00B66692">
            <w:pPr>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Desmotivación</w:t>
            </w:r>
          </w:p>
          <w:p w:rsidR="00C863EC" w:rsidRPr="003E5A6A" w:rsidRDefault="00C863EC" w:rsidP="00B66692">
            <w:pPr>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Resistencia al cambio</w:t>
            </w:r>
          </w:p>
        </w:tc>
        <w:tc>
          <w:tcPr>
            <w:tcW w:w="1984" w:type="dxa"/>
          </w:tcPr>
          <w:p w:rsidR="00C863EC" w:rsidRPr="003E5A6A" w:rsidRDefault="00C863EC" w:rsidP="003E5A6A">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Interinstitucional</w:t>
            </w:r>
          </w:p>
        </w:tc>
        <w:tc>
          <w:tcPr>
            <w:tcW w:w="2410" w:type="dxa"/>
          </w:tcPr>
          <w:p w:rsidR="00C863EC" w:rsidRPr="003E5A6A" w:rsidRDefault="00C863EC" w:rsidP="003E5A6A">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Demoras en la respuesta de comunicaciones enviadas por otras entidades</w:t>
            </w:r>
          </w:p>
        </w:tc>
      </w:tr>
      <w:tr w:rsidR="003E5A6A" w:rsidRPr="003E5A6A" w:rsidTr="003E5A6A">
        <w:trPr>
          <w:trHeight w:val="273"/>
        </w:trPr>
        <w:tc>
          <w:tcPr>
            <w:cnfStyle w:val="001000000000" w:firstRow="0" w:lastRow="0" w:firstColumn="1" w:lastColumn="0" w:oddVBand="0" w:evenVBand="0" w:oddHBand="0" w:evenHBand="0" w:firstRowFirstColumn="0" w:firstRowLastColumn="0" w:lastRowFirstColumn="0" w:lastRowLastColumn="0"/>
            <w:tcW w:w="2593" w:type="dxa"/>
          </w:tcPr>
          <w:p w:rsidR="00C863EC" w:rsidRPr="003E5A6A" w:rsidRDefault="00C863EC" w:rsidP="003E5A6A">
            <w:pPr>
              <w:rPr>
                <w:rFonts w:ascii="Arial" w:hAnsi="Arial" w:cs="Arial"/>
                <w:color w:val="auto"/>
              </w:rPr>
            </w:pPr>
            <w:r w:rsidRPr="003E5A6A">
              <w:rPr>
                <w:rFonts w:ascii="Arial" w:hAnsi="Arial" w:cs="Arial"/>
                <w:color w:val="auto"/>
              </w:rPr>
              <w:t>Tecnología y sistemas de información</w:t>
            </w:r>
          </w:p>
        </w:tc>
        <w:tc>
          <w:tcPr>
            <w:tcW w:w="3361" w:type="dxa"/>
          </w:tcPr>
          <w:p w:rsidR="00C863EC" w:rsidRPr="003E5A6A" w:rsidRDefault="00C863EC" w:rsidP="00B66692">
            <w:pPr>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Información desactualizada</w:t>
            </w:r>
          </w:p>
        </w:tc>
        <w:tc>
          <w:tcPr>
            <w:tcW w:w="1984" w:type="dxa"/>
          </w:tcPr>
          <w:p w:rsidR="00C863EC" w:rsidRPr="003E5A6A" w:rsidRDefault="00C863EC" w:rsidP="003E5A6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Social</w:t>
            </w:r>
          </w:p>
        </w:tc>
        <w:tc>
          <w:tcPr>
            <w:tcW w:w="2410" w:type="dxa"/>
          </w:tcPr>
          <w:p w:rsidR="00C863EC" w:rsidRPr="003E5A6A" w:rsidRDefault="00C863EC" w:rsidP="003E5A6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A6A">
              <w:rPr>
                <w:rFonts w:ascii="Arial" w:hAnsi="Arial" w:cs="Arial"/>
                <w:color w:val="auto"/>
              </w:rPr>
              <w:t>Incremento en el número de solicitudes para alta demanda de usuarios</w:t>
            </w:r>
          </w:p>
        </w:tc>
      </w:tr>
      <w:tr w:rsidR="003E5A6A" w:rsidRPr="003E5A6A" w:rsidTr="003E5A6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93" w:type="dxa"/>
          </w:tcPr>
          <w:p w:rsidR="00C863EC" w:rsidRPr="003E5A6A" w:rsidRDefault="00C863EC" w:rsidP="003E5A6A">
            <w:pPr>
              <w:rPr>
                <w:rFonts w:ascii="Arial" w:hAnsi="Arial" w:cs="Arial"/>
                <w:color w:val="auto"/>
              </w:rPr>
            </w:pPr>
            <w:r w:rsidRPr="003E5A6A">
              <w:rPr>
                <w:rFonts w:ascii="Arial" w:hAnsi="Arial" w:cs="Arial"/>
                <w:color w:val="auto"/>
              </w:rPr>
              <w:t>Mecanismos de control</w:t>
            </w:r>
          </w:p>
        </w:tc>
        <w:tc>
          <w:tcPr>
            <w:tcW w:w="3361" w:type="dxa"/>
          </w:tcPr>
          <w:p w:rsidR="00C863EC" w:rsidRPr="003E5A6A" w:rsidRDefault="00C863EC" w:rsidP="00B66692">
            <w:pPr>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Los indicadores no miden nada</w:t>
            </w:r>
          </w:p>
        </w:tc>
        <w:tc>
          <w:tcPr>
            <w:tcW w:w="1984" w:type="dxa"/>
          </w:tcPr>
          <w:p w:rsidR="00C863EC" w:rsidRPr="003E5A6A" w:rsidRDefault="00C863EC" w:rsidP="003E5A6A">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Político</w:t>
            </w:r>
          </w:p>
        </w:tc>
        <w:tc>
          <w:tcPr>
            <w:tcW w:w="2410" w:type="dxa"/>
          </w:tcPr>
          <w:p w:rsidR="00C863EC" w:rsidRPr="003E5A6A" w:rsidRDefault="00C863EC" w:rsidP="003E5A6A">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E5A6A">
              <w:rPr>
                <w:rFonts w:ascii="Arial" w:hAnsi="Arial" w:cs="Arial"/>
                <w:color w:val="auto"/>
              </w:rPr>
              <w:t>Cambio de gobierno</w:t>
            </w:r>
          </w:p>
        </w:tc>
      </w:tr>
      <w:tr w:rsidR="003E5A6A" w:rsidRPr="003E5A6A" w:rsidTr="003E5A6A">
        <w:trPr>
          <w:trHeight w:val="286"/>
        </w:trPr>
        <w:tc>
          <w:tcPr>
            <w:cnfStyle w:val="001000000000" w:firstRow="0" w:lastRow="0" w:firstColumn="1" w:lastColumn="0" w:oddVBand="0" w:evenVBand="0" w:oddHBand="0" w:evenHBand="0" w:firstRowFirstColumn="0" w:firstRowLastColumn="0" w:lastRowFirstColumn="0" w:lastRowLastColumn="0"/>
            <w:tcW w:w="2593" w:type="dxa"/>
          </w:tcPr>
          <w:p w:rsidR="00C863EC" w:rsidRPr="003E5A6A" w:rsidRDefault="00C863EC" w:rsidP="003E5A6A">
            <w:pPr>
              <w:rPr>
                <w:rFonts w:ascii="Arial" w:hAnsi="Arial" w:cs="Arial"/>
                <w:color w:val="auto"/>
              </w:rPr>
            </w:pPr>
            <w:r w:rsidRPr="003E5A6A">
              <w:rPr>
                <w:rFonts w:ascii="Arial" w:hAnsi="Arial" w:cs="Arial"/>
                <w:color w:val="auto"/>
              </w:rPr>
              <w:t>Financiero</w:t>
            </w:r>
          </w:p>
        </w:tc>
        <w:tc>
          <w:tcPr>
            <w:tcW w:w="3361" w:type="dxa"/>
          </w:tcPr>
          <w:p w:rsidR="00C863EC" w:rsidRPr="003E5A6A" w:rsidRDefault="008714F3" w:rsidP="00B66692">
            <w:pPr>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Bajo presupuesto </w:t>
            </w:r>
          </w:p>
        </w:tc>
        <w:tc>
          <w:tcPr>
            <w:tcW w:w="1984" w:type="dxa"/>
          </w:tcPr>
          <w:p w:rsidR="00C863EC" w:rsidRPr="003E5A6A" w:rsidRDefault="00C863EC" w:rsidP="003E5A6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2410" w:type="dxa"/>
          </w:tcPr>
          <w:p w:rsidR="00C863EC" w:rsidRPr="003E5A6A" w:rsidRDefault="00C863EC" w:rsidP="003E5A6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pStyle w:val="Prrafodelista"/>
        <w:spacing w:line="276" w:lineRule="auto"/>
        <w:ind w:left="0"/>
        <w:jc w:val="both"/>
        <w:rPr>
          <w:rFonts w:cs="Arial"/>
          <w:szCs w:val="24"/>
        </w:rPr>
      </w:pPr>
      <w:r w:rsidRPr="00C863EC">
        <w:rPr>
          <w:rFonts w:cs="Arial"/>
          <w:szCs w:val="24"/>
        </w:rPr>
        <w:t xml:space="preserve">En conclusión, los resultados de esta etapa son: </w:t>
      </w:r>
    </w:p>
    <w:p w:rsidR="00C863EC" w:rsidRPr="00C863EC" w:rsidRDefault="00C863EC" w:rsidP="002A342D">
      <w:pPr>
        <w:pStyle w:val="Prrafodelista"/>
        <w:spacing w:line="276" w:lineRule="auto"/>
        <w:ind w:left="0"/>
        <w:jc w:val="both"/>
        <w:rPr>
          <w:rFonts w:cs="Arial"/>
          <w:szCs w:val="24"/>
        </w:rPr>
      </w:pPr>
    </w:p>
    <w:p w:rsidR="00C863EC" w:rsidRDefault="00C863EC" w:rsidP="00B66692">
      <w:pPr>
        <w:pStyle w:val="Prrafodelista"/>
        <w:numPr>
          <w:ilvl w:val="0"/>
          <w:numId w:val="17"/>
        </w:numPr>
        <w:spacing w:line="276" w:lineRule="auto"/>
        <w:jc w:val="both"/>
        <w:rPr>
          <w:rFonts w:cs="Arial"/>
          <w:szCs w:val="24"/>
        </w:rPr>
      </w:pPr>
      <w:r w:rsidRPr="00C863EC">
        <w:rPr>
          <w:rFonts w:cs="Arial"/>
          <w:szCs w:val="24"/>
        </w:rPr>
        <w:t>Identificar los factores internos que pueden ocasionar la presencia de riesgos.</w:t>
      </w:r>
    </w:p>
    <w:p w:rsidR="008714F3" w:rsidRPr="008714F3" w:rsidRDefault="008714F3" w:rsidP="008714F3">
      <w:pPr>
        <w:spacing w:line="276" w:lineRule="auto"/>
        <w:jc w:val="both"/>
        <w:rPr>
          <w:rFonts w:cs="Arial"/>
        </w:rPr>
      </w:pPr>
    </w:p>
    <w:p w:rsidR="00C863EC" w:rsidRDefault="00C863EC" w:rsidP="00B66692">
      <w:pPr>
        <w:pStyle w:val="Prrafodelista"/>
        <w:numPr>
          <w:ilvl w:val="0"/>
          <w:numId w:val="17"/>
        </w:numPr>
        <w:spacing w:line="276" w:lineRule="auto"/>
        <w:jc w:val="both"/>
        <w:rPr>
          <w:rFonts w:cs="Arial"/>
          <w:szCs w:val="24"/>
        </w:rPr>
      </w:pPr>
      <w:r w:rsidRPr="00C863EC">
        <w:rPr>
          <w:rFonts w:cs="Arial"/>
          <w:szCs w:val="24"/>
        </w:rPr>
        <w:lastRenderedPageBreak/>
        <w:t xml:space="preserve">Identificar los factores externos que pueden ocasionar la presencia de riesgos, con base en el análisis de la información externa y los </w:t>
      </w:r>
      <w:r w:rsidR="008714F3">
        <w:rPr>
          <w:rFonts w:cs="Arial"/>
          <w:szCs w:val="24"/>
        </w:rPr>
        <w:t>planes y programas de la Empresa</w:t>
      </w:r>
      <w:r w:rsidRPr="00C863EC">
        <w:rPr>
          <w:rFonts w:cs="Arial"/>
          <w:szCs w:val="24"/>
        </w:rPr>
        <w:t>.</w:t>
      </w:r>
    </w:p>
    <w:p w:rsidR="008714F3" w:rsidRPr="008714F3" w:rsidRDefault="008714F3" w:rsidP="008714F3">
      <w:pPr>
        <w:pStyle w:val="Prrafodelista"/>
        <w:rPr>
          <w:rFonts w:cs="Arial"/>
          <w:szCs w:val="24"/>
        </w:rPr>
      </w:pPr>
    </w:p>
    <w:p w:rsidR="00C863EC" w:rsidRPr="00C863EC" w:rsidRDefault="00C863EC" w:rsidP="00B66692">
      <w:pPr>
        <w:pStyle w:val="Prrafodelista"/>
        <w:numPr>
          <w:ilvl w:val="0"/>
          <w:numId w:val="17"/>
        </w:numPr>
        <w:spacing w:line="276" w:lineRule="auto"/>
        <w:jc w:val="both"/>
        <w:rPr>
          <w:rFonts w:cs="Arial"/>
          <w:szCs w:val="24"/>
        </w:rPr>
      </w:pPr>
      <w:r w:rsidRPr="00C863EC">
        <w:rPr>
          <w:rFonts w:cs="Arial"/>
          <w:szCs w:val="24"/>
        </w:rPr>
        <w:t>Aportar información que facilite y enriquezca las demás etapas de la Administración del Riesgo.</w:t>
      </w:r>
    </w:p>
    <w:p w:rsidR="00C863EC" w:rsidRPr="00C863EC" w:rsidRDefault="00C863EC" w:rsidP="002A342D">
      <w:pPr>
        <w:pStyle w:val="Prrafodelista"/>
        <w:spacing w:line="276" w:lineRule="auto"/>
        <w:jc w:val="both"/>
        <w:rPr>
          <w:rFonts w:cs="Arial"/>
          <w:szCs w:val="24"/>
        </w:rPr>
      </w:pPr>
    </w:p>
    <w:p w:rsidR="00C863EC" w:rsidRPr="00C863EC" w:rsidRDefault="00C863EC" w:rsidP="002A342D">
      <w:pPr>
        <w:pStyle w:val="Prrafodelista"/>
        <w:spacing w:line="276" w:lineRule="auto"/>
        <w:ind w:left="0"/>
        <w:jc w:val="both"/>
        <w:rPr>
          <w:rFonts w:cs="Arial"/>
          <w:szCs w:val="24"/>
        </w:rPr>
      </w:pPr>
      <w:r w:rsidRPr="00C863EC">
        <w:rPr>
          <w:rFonts w:cs="Arial"/>
          <w:szCs w:val="24"/>
        </w:rPr>
        <w:t>Conocidos los factores generadores de riesgo y dado por entendido que la Administración del Riesgo es un trabajo en equipo liderado y motivado cons</w:t>
      </w:r>
      <w:r w:rsidR="00B66692">
        <w:rPr>
          <w:rFonts w:cs="Arial"/>
          <w:szCs w:val="24"/>
        </w:rPr>
        <w:t>tantemente por la Gerencia</w:t>
      </w:r>
      <w:r w:rsidRPr="00C863EC">
        <w:rPr>
          <w:rFonts w:cs="Arial"/>
          <w:szCs w:val="24"/>
        </w:rPr>
        <w:t>, se continúa con la identificación del riesgo.</w:t>
      </w:r>
    </w:p>
    <w:p w:rsidR="00C863EC" w:rsidRPr="00C863EC" w:rsidRDefault="00C863EC" w:rsidP="002A342D">
      <w:pPr>
        <w:pStyle w:val="Prrafodelista"/>
        <w:spacing w:line="276" w:lineRule="auto"/>
        <w:ind w:left="0"/>
        <w:jc w:val="both"/>
        <w:rPr>
          <w:rFonts w:cs="Arial"/>
          <w:szCs w:val="24"/>
        </w:rPr>
      </w:pPr>
    </w:p>
    <w:p w:rsidR="00C863EC" w:rsidRPr="008714F3" w:rsidRDefault="008714F3" w:rsidP="008714F3">
      <w:pPr>
        <w:pStyle w:val="Ttulo"/>
        <w:rPr>
          <w:b/>
          <w:color w:val="auto"/>
          <w:sz w:val="28"/>
          <w:szCs w:val="28"/>
        </w:rPr>
      </w:pPr>
      <w:bookmarkStart w:id="24" w:name="_Toc430076933"/>
      <w:bookmarkStart w:id="25" w:name="_Toc14360934"/>
      <w:r w:rsidRPr="008714F3">
        <w:rPr>
          <w:b/>
          <w:color w:val="auto"/>
          <w:sz w:val="28"/>
          <w:szCs w:val="28"/>
        </w:rPr>
        <w:t>IDENTIFICACIÓN DE RIESGOS</w:t>
      </w:r>
      <w:bookmarkEnd w:id="24"/>
      <w:bookmarkEnd w:id="25"/>
      <w:r w:rsidRPr="008714F3">
        <w:rPr>
          <w:b/>
          <w:color w:val="auto"/>
          <w:sz w:val="28"/>
          <w:szCs w:val="28"/>
        </w:rPr>
        <w:t xml:space="preserve"> </w:t>
      </w:r>
    </w:p>
    <w:p w:rsidR="00C863EC" w:rsidRPr="00C863EC" w:rsidRDefault="00C863EC" w:rsidP="002A342D">
      <w:pPr>
        <w:autoSpaceDE w:val="0"/>
        <w:autoSpaceDN w:val="0"/>
        <w:adjustRightInd w:val="0"/>
        <w:spacing w:line="276" w:lineRule="auto"/>
        <w:jc w:val="both"/>
        <w:rPr>
          <w:rFonts w:ascii="Arial" w:hAnsi="Arial" w:cs="Arial"/>
          <w:b/>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 xml:space="preserve">Es la etapa que permite conocer los eventos potenciales, estén o no bajo </w:t>
      </w:r>
      <w:r w:rsidR="00B66692">
        <w:rPr>
          <w:rFonts w:ascii="Arial" w:hAnsi="Arial" w:cs="Arial"/>
        </w:rPr>
        <w:t>el control de la Empresa</w:t>
      </w:r>
      <w:r w:rsidRPr="00C863EC">
        <w:rPr>
          <w:rFonts w:ascii="Arial" w:hAnsi="Arial" w:cs="Arial"/>
        </w:rPr>
        <w:t xml:space="preserve">, que ponen en riesgo el logro de su misión, estableciendo las causas y los efectos de su ocurrencia”. Adicionalmente, en esta etapa también se realiza la clasificación del riesgo. </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8714F3">
      <w:pPr>
        <w:autoSpaceDE w:val="0"/>
        <w:autoSpaceDN w:val="0"/>
        <w:adjustRightInd w:val="0"/>
        <w:spacing w:line="276" w:lineRule="auto"/>
        <w:ind w:left="-709"/>
        <w:jc w:val="both"/>
        <w:rPr>
          <w:rFonts w:ascii="Arial" w:hAnsi="Arial" w:cs="Arial"/>
        </w:rPr>
      </w:pPr>
      <w:r w:rsidRPr="00C863EC">
        <w:rPr>
          <w:rFonts w:ascii="Arial" w:hAnsi="Arial" w:cs="Arial"/>
          <w:noProof/>
          <w:lang w:val="es-ES"/>
        </w:rPr>
        <w:drawing>
          <wp:inline distT="0" distB="0" distL="0" distR="0" wp14:anchorId="587CB37B" wp14:editId="42FE65DA">
            <wp:extent cx="6347637" cy="234979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26108"/>
                    <a:stretch>
                      <a:fillRect/>
                    </a:stretch>
                  </pic:blipFill>
                  <pic:spPr bwMode="auto">
                    <a:xfrm>
                      <a:off x="0" y="0"/>
                      <a:ext cx="6356563" cy="2353099"/>
                    </a:xfrm>
                    <a:prstGeom prst="rect">
                      <a:avLst/>
                    </a:prstGeom>
                    <a:noFill/>
                  </pic:spPr>
                </pic:pic>
              </a:graphicData>
            </a:graphic>
          </wp:inline>
        </w:drawing>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spacing w:line="276" w:lineRule="auto"/>
        <w:jc w:val="center"/>
        <w:rPr>
          <w:rFonts w:ascii="Arial" w:hAnsi="Arial" w:cs="Arial"/>
          <w:b/>
        </w:rPr>
      </w:pPr>
      <w:r w:rsidRPr="00C863EC">
        <w:rPr>
          <w:rFonts w:ascii="Arial" w:hAnsi="Arial" w:cs="Arial"/>
          <w:b/>
        </w:rPr>
        <w:t>Figura 2. Componentes de la identificación del riesgo</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lastRenderedPageBreak/>
        <w:t>En este paso se identifican los riesgos institucionales y por procesos que la organización debe gestionar. Esta identificación se realiza con base en el Contexto Estratégico, definido en el paso anterior.</w:t>
      </w:r>
    </w:p>
    <w:p w:rsidR="00C863EC" w:rsidRPr="00C863EC" w:rsidRDefault="00C863EC" w:rsidP="002A342D">
      <w:pPr>
        <w:autoSpaceDE w:val="0"/>
        <w:autoSpaceDN w:val="0"/>
        <w:adjustRightInd w:val="0"/>
        <w:spacing w:line="276" w:lineRule="auto"/>
        <w:jc w:val="both"/>
        <w:rPr>
          <w:rFonts w:ascii="Arial" w:hAnsi="Arial" w:cs="Arial"/>
        </w:rPr>
      </w:pPr>
    </w:p>
    <w:p w:rsidR="00C863EC" w:rsidRPr="008714F3" w:rsidRDefault="008714F3" w:rsidP="008714F3">
      <w:pPr>
        <w:pStyle w:val="Ttulo"/>
        <w:rPr>
          <w:b/>
          <w:color w:val="auto"/>
          <w:sz w:val="28"/>
          <w:szCs w:val="28"/>
        </w:rPr>
      </w:pPr>
      <w:bookmarkStart w:id="26" w:name="_Toc430076934"/>
      <w:bookmarkStart w:id="27" w:name="_Toc14360935"/>
      <w:r w:rsidRPr="008714F3">
        <w:rPr>
          <w:b/>
          <w:color w:val="auto"/>
          <w:sz w:val="28"/>
          <w:szCs w:val="28"/>
        </w:rPr>
        <w:t>COMPONENTES DE LA IDENTIFICACIÓN DEL RIESGO</w:t>
      </w:r>
      <w:bookmarkEnd w:id="26"/>
      <w:bookmarkEnd w:id="27"/>
    </w:p>
    <w:p w:rsidR="00C863EC" w:rsidRPr="00C863EC" w:rsidRDefault="00C863EC" w:rsidP="00B66692">
      <w:pPr>
        <w:numPr>
          <w:ilvl w:val="0"/>
          <w:numId w:val="7"/>
        </w:numPr>
        <w:autoSpaceDE w:val="0"/>
        <w:autoSpaceDN w:val="0"/>
        <w:adjustRightInd w:val="0"/>
        <w:spacing w:line="276" w:lineRule="auto"/>
        <w:jc w:val="both"/>
        <w:rPr>
          <w:rFonts w:ascii="Arial" w:hAnsi="Arial" w:cs="Arial"/>
          <w:b/>
        </w:rPr>
      </w:pPr>
      <w:r w:rsidRPr="00C863EC">
        <w:rPr>
          <w:rFonts w:ascii="Arial" w:hAnsi="Arial" w:cs="Arial"/>
          <w:b/>
        </w:rPr>
        <w:t xml:space="preserve">Causas del riesgo </w:t>
      </w:r>
    </w:p>
    <w:p w:rsidR="00C863EC" w:rsidRPr="00C863EC" w:rsidRDefault="00C863EC" w:rsidP="002A342D">
      <w:pPr>
        <w:autoSpaceDE w:val="0"/>
        <w:autoSpaceDN w:val="0"/>
        <w:adjustRightInd w:val="0"/>
        <w:spacing w:line="276" w:lineRule="auto"/>
        <w:jc w:val="both"/>
        <w:rPr>
          <w:rFonts w:ascii="Arial" w:hAnsi="Arial" w:cs="Arial"/>
          <w:b/>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 xml:space="preserve">Son las causas, uno de los aspectos a eliminar o mitigar para que el riesgo no se materialice; esto se logra mediante la definición de controles efectivos. Para realizar el análisis de las causas existen varias técnicas que serán analizadas a continuación. </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B66692">
      <w:pPr>
        <w:numPr>
          <w:ilvl w:val="0"/>
          <w:numId w:val="18"/>
        </w:numPr>
        <w:autoSpaceDE w:val="0"/>
        <w:autoSpaceDN w:val="0"/>
        <w:adjustRightInd w:val="0"/>
        <w:spacing w:line="276" w:lineRule="auto"/>
        <w:jc w:val="both"/>
        <w:rPr>
          <w:rFonts w:ascii="Arial" w:hAnsi="Arial" w:cs="Arial"/>
        </w:rPr>
      </w:pPr>
      <w:r w:rsidRPr="00025D10">
        <w:rPr>
          <w:rFonts w:ascii="Arial" w:hAnsi="Arial" w:cs="Arial"/>
          <w:b/>
        </w:rPr>
        <w:t>Lluvia de ideas</w:t>
      </w:r>
      <w:r w:rsidRPr="00C863EC">
        <w:rPr>
          <w:rFonts w:ascii="Arial" w:hAnsi="Arial" w:cs="Arial"/>
        </w:rPr>
        <w:t>: usualmente se utiliza la técnica de lluvia de ideas para identificar todo aquello que puede ser considerado dentro del análisis de riesgos y para que esta sea eficaz, se debe considerar que:</w:t>
      </w:r>
    </w:p>
    <w:p w:rsidR="00C863EC" w:rsidRPr="00C863EC" w:rsidRDefault="00C863EC" w:rsidP="002A342D">
      <w:pPr>
        <w:autoSpaceDE w:val="0"/>
        <w:autoSpaceDN w:val="0"/>
        <w:adjustRightInd w:val="0"/>
        <w:spacing w:line="276" w:lineRule="auto"/>
        <w:jc w:val="both"/>
        <w:rPr>
          <w:rFonts w:ascii="Arial" w:hAnsi="Arial" w:cs="Arial"/>
        </w:rPr>
      </w:pPr>
    </w:p>
    <w:p w:rsidR="00C863EC" w:rsidRDefault="00C863EC" w:rsidP="00B66692">
      <w:pPr>
        <w:numPr>
          <w:ilvl w:val="0"/>
          <w:numId w:val="3"/>
        </w:numPr>
        <w:autoSpaceDE w:val="0"/>
        <w:autoSpaceDN w:val="0"/>
        <w:adjustRightInd w:val="0"/>
        <w:spacing w:line="276" w:lineRule="auto"/>
        <w:jc w:val="both"/>
        <w:rPr>
          <w:rFonts w:ascii="Arial" w:hAnsi="Arial" w:cs="Arial"/>
        </w:rPr>
      </w:pPr>
      <w:r w:rsidRPr="00C863EC">
        <w:rPr>
          <w:rFonts w:ascii="Arial" w:hAnsi="Arial" w:cs="Arial"/>
        </w:rPr>
        <w:t>Debe haber un moderador que tome nota y que organice las exposiciones de todos los participantes, indicando el tiempo que cada cual tiene para presentar sus ideas.</w:t>
      </w:r>
    </w:p>
    <w:p w:rsidR="00025D10" w:rsidRPr="00C863EC" w:rsidRDefault="00025D10" w:rsidP="00025D10">
      <w:pPr>
        <w:autoSpaceDE w:val="0"/>
        <w:autoSpaceDN w:val="0"/>
        <w:adjustRightInd w:val="0"/>
        <w:spacing w:line="276" w:lineRule="auto"/>
        <w:jc w:val="both"/>
        <w:rPr>
          <w:rFonts w:ascii="Arial" w:hAnsi="Arial" w:cs="Arial"/>
        </w:rPr>
      </w:pPr>
    </w:p>
    <w:p w:rsidR="00C863EC" w:rsidRDefault="00C863EC" w:rsidP="00B66692">
      <w:pPr>
        <w:numPr>
          <w:ilvl w:val="0"/>
          <w:numId w:val="3"/>
        </w:numPr>
        <w:autoSpaceDE w:val="0"/>
        <w:autoSpaceDN w:val="0"/>
        <w:adjustRightInd w:val="0"/>
        <w:spacing w:line="276" w:lineRule="auto"/>
        <w:jc w:val="both"/>
        <w:rPr>
          <w:rFonts w:ascii="Arial" w:hAnsi="Arial" w:cs="Arial"/>
        </w:rPr>
      </w:pPr>
      <w:r w:rsidRPr="00C863EC">
        <w:rPr>
          <w:rFonts w:ascii="Arial" w:hAnsi="Arial" w:cs="Arial"/>
        </w:rPr>
        <w:t>Es más importante la cantidad de ideas que la calidad de las mismas. Todas las ideas son valiosas para el proceso de recopilación de información.</w:t>
      </w:r>
    </w:p>
    <w:p w:rsidR="00025D10" w:rsidRDefault="00025D10" w:rsidP="00025D10">
      <w:pPr>
        <w:pStyle w:val="Prrafodelista"/>
        <w:rPr>
          <w:rFonts w:cs="Arial"/>
        </w:rPr>
      </w:pPr>
    </w:p>
    <w:p w:rsidR="00C863EC" w:rsidRDefault="00C863EC" w:rsidP="00B66692">
      <w:pPr>
        <w:numPr>
          <w:ilvl w:val="0"/>
          <w:numId w:val="3"/>
        </w:numPr>
        <w:autoSpaceDE w:val="0"/>
        <w:autoSpaceDN w:val="0"/>
        <w:adjustRightInd w:val="0"/>
        <w:spacing w:line="276" w:lineRule="auto"/>
        <w:jc w:val="both"/>
        <w:rPr>
          <w:rFonts w:ascii="Arial" w:hAnsi="Arial" w:cs="Arial"/>
        </w:rPr>
      </w:pPr>
      <w:r w:rsidRPr="00C863EC">
        <w:rPr>
          <w:rFonts w:ascii="Arial" w:hAnsi="Arial" w:cs="Arial"/>
        </w:rPr>
        <w:t>No se deben calificar las ideas como buenas o malas, son simplemente puntos de vista que capitalizados pueden brindar alternativas no consideradas.</w:t>
      </w:r>
    </w:p>
    <w:p w:rsidR="00025D10" w:rsidRDefault="00025D10" w:rsidP="00025D10">
      <w:pPr>
        <w:pStyle w:val="Prrafodelista"/>
        <w:rPr>
          <w:rFonts w:cs="Arial"/>
        </w:rPr>
      </w:pPr>
    </w:p>
    <w:p w:rsidR="00C863EC" w:rsidRDefault="00C863EC" w:rsidP="00B66692">
      <w:pPr>
        <w:numPr>
          <w:ilvl w:val="0"/>
          <w:numId w:val="3"/>
        </w:numPr>
        <w:autoSpaceDE w:val="0"/>
        <w:autoSpaceDN w:val="0"/>
        <w:adjustRightInd w:val="0"/>
        <w:spacing w:line="276" w:lineRule="auto"/>
        <w:jc w:val="both"/>
        <w:rPr>
          <w:rFonts w:ascii="Arial" w:hAnsi="Arial" w:cs="Arial"/>
        </w:rPr>
      </w:pPr>
      <w:r w:rsidRPr="00C863EC">
        <w:rPr>
          <w:rFonts w:ascii="Arial" w:hAnsi="Arial" w:cs="Arial"/>
        </w:rPr>
        <w:t>Es importante soportarse en las ideas de los otros. Es decir, agregar valor a las apreciaciones de otros o considerar situaciones a partir de las mismas.</w:t>
      </w:r>
    </w:p>
    <w:p w:rsidR="00025D10" w:rsidRDefault="00025D10" w:rsidP="00025D10">
      <w:pPr>
        <w:pStyle w:val="Prrafodelista"/>
        <w:rPr>
          <w:rFonts w:cs="Arial"/>
        </w:rPr>
      </w:pPr>
    </w:p>
    <w:p w:rsidR="00C863EC" w:rsidRPr="00C863EC" w:rsidRDefault="00C863EC" w:rsidP="00B66692">
      <w:pPr>
        <w:numPr>
          <w:ilvl w:val="0"/>
          <w:numId w:val="3"/>
        </w:numPr>
        <w:autoSpaceDE w:val="0"/>
        <w:autoSpaceDN w:val="0"/>
        <w:adjustRightInd w:val="0"/>
        <w:spacing w:line="276" w:lineRule="auto"/>
        <w:jc w:val="both"/>
        <w:rPr>
          <w:rFonts w:ascii="Arial" w:hAnsi="Arial" w:cs="Arial"/>
        </w:rPr>
      </w:pPr>
      <w:r w:rsidRPr="00C863EC">
        <w:rPr>
          <w:rFonts w:ascii="Arial" w:hAnsi="Arial" w:cs="Arial"/>
        </w:rPr>
        <w:t>El análisis de las ideas se debe realizar al final, por el moderador, quien las organizará y las expondrá a manera de resultado.</w:t>
      </w:r>
    </w:p>
    <w:p w:rsidR="00C863EC" w:rsidRPr="00C863EC" w:rsidRDefault="00C863EC" w:rsidP="00B66692">
      <w:pPr>
        <w:numPr>
          <w:ilvl w:val="0"/>
          <w:numId w:val="3"/>
        </w:numPr>
        <w:autoSpaceDE w:val="0"/>
        <w:autoSpaceDN w:val="0"/>
        <w:adjustRightInd w:val="0"/>
        <w:spacing w:line="276" w:lineRule="auto"/>
        <w:jc w:val="both"/>
        <w:rPr>
          <w:rFonts w:ascii="Arial" w:hAnsi="Arial" w:cs="Arial"/>
        </w:rPr>
      </w:pPr>
      <w:r w:rsidRPr="00C863EC">
        <w:rPr>
          <w:rFonts w:ascii="Arial" w:hAnsi="Arial" w:cs="Arial"/>
        </w:rPr>
        <w:lastRenderedPageBreak/>
        <w:t>Todos deben participar de manera equitativa, es importante no fijar la atención en pocos participantes, ni mantenerse en la palabra sin dar la oportunidad a otro de expresar sus ideas.</w:t>
      </w:r>
    </w:p>
    <w:p w:rsidR="00C863EC" w:rsidRPr="00C863EC" w:rsidRDefault="00C863EC" w:rsidP="002A342D">
      <w:pPr>
        <w:autoSpaceDE w:val="0"/>
        <w:autoSpaceDN w:val="0"/>
        <w:adjustRightInd w:val="0"/>
        <w:spacing w:line="276" w:lineRule="auto"/>
        <w:ind w:left="1425"/>
        <w:jc w:val="both"/>
        <w:rPr>
          <w:rFonts w:ascii="Arial" w:hAnsi="Arial" w:cs="Arial"/>
        </w:rPr>
      </w:pPr>
    </w:p>
    <w:p w:rsidR="00C863EC" w:rsidRPr="00C863EC" w:rsidRDefault="00C863EC" w:rsidP="00B66692">
      <w:pPr>
        <w:numPr>
          <w:ilvl w:val="0"/>
          <w:numId w:val="6"/>
        </w:numPr>
        <w:autoSpaceDE w:val="0"/>
        <w:autoSpaceDN w:val="0"/>
        <w:adjustRightInd w:val="0"/>
        <w:spacing w:line="276" w:lineRule="auto"/>
        <w:jc w:val="both"/>
        <w:rPr>
          <w:rFonts w:ascii="Arial" w:hAnsi="Arial" w:cs="Arial"/>
        </w:rPr>
      </w:pPr>
      <w:r w:rsidRPr="00C863EC">
        <w:rPr>
          <w:rFonts w:ascii="Arial" w:hAnsi="Arial" w:cs="Arial"/>
        </w:rPr>
        <w:t>Diagrama Causa-efecto (Espina de pescado): es un método que permite visualizar de manera estructurada todas las causas posibles del riesgo mediante el análisis desde los factores generadores de riesgo.</w:t>
      </w: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 xml:space="preserve"> </w:t>
      </w: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noProof/>
          <w:lang w:val="es-ES"/>
        </w:rPr>
        <w:drawing>
          <wp:anchor distT="0" distB="0" distL="114300" distR="114300" simplePos="0" relativeHeight="251659264" behindDoc="0" locked="0" layoutInCell="1" allowOverlap="1" wp14:anchorId="349632D0" wp14:editId="01282E82">
            <wp:simplePos x="0" y="0"/>
            <wp:positionH relativeFrom="column">
              <wp:posOffset>493395</wp:posOffset>
            </wp:positionH>
            <wp:positionV relativeFrom="paragraph">
              <wp:posOffset>73025</wp:posOffset>
            </wp:positionV>
            <wp:extent cx="4284345" cy="2573020"/>
            <wp:effectExtent l="0" t="0" r="190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345"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p>
    <w:p w:rsidR="00025D10" w:rsidRDefault="00025D10" w:rsidP="002A342D">
      <w:pPr>
        <w:autoSpaceDE w:val="0"/>
        <w:autoSpaceDN w:val="0"/>
        <w:adjustRightInd w:val="0"/>
        <w:spacing w:line="276" w:lineRule="auto"/>
        <w:jc w:val="center"/>
        <w:rPr>
          <w:rFonts w:ascii="Arial" w:hAnsi="Arial" w:cs="Arial"/>
          <w:b/>
        </w:rPr>
      </w:pPr>
    </w:p>
    <w:p w:rsidR="00025D10" w:rsidRDefault="00025D10" w:rsidP="002A342D">
      <w:pPr>
        <w:autoSpaceDE w:val="0"/>
        <w:autoSpaceDN w:val="0"/>
        <w:adjustRightInd w:val="0"/>
        <w:spacing w:line="276" w:lineRule="auto"/>
        <w:jc w:val="center"/>
        <w:rPr>
          <w:rFonts w:ascii="Arial" w:hAnsi="Arial" w:cs="Arial"/>
          <w:b/>
        </w:rPr>
      </w:pPr>
    </w:p>
    <w:p w:rsidR="00025D10" w:rsidRDefault="00025D10" w:rsidP="002A342D">
      <w:pPr>
        <w:autoSpaceDE w:val="0"/>
        <w:autoSpaceDN w:val="0"/>
        <w:adjustRightInd w:val="0"/>
        <w:spacing w:line="276" w:lineRule="auto"/>
        <w:jc w:val="center"/>
        <w:rPr>
          <w:rFonts w:ascii="Arial" w:hAnsi="Arial" w:cs="Arial"/>
          <w:b/>
        </w:rPr>
      </w:pPr>
    </w:p>
    <w:p w:rsidR="00025D10" w:rsidRDefault="00025D10" w:rsidP="002A342D">
      <w:pPr>
        <w:autoSpaceDE w:val="0"/>
        <w:autoSpaceDN w:val="0"/>
        <w:adjustRightInd w:val="0"/>
        <w:spacing w:line="276" w:lineRule="auto"/>
        <w:jc w:val="center"/>
        <w:rPr>
          <w:rFonts w:ascii="Arial" w:hAnsi="Arial" w:cs="Arial"/>
          <w:b/>
        </w:rPr>
      </w:pPr>
    </w:p>
    <w:p w:rsidR="00C863EC" w:rsidRPr="00C863EC" w:rsidRDefault="00C863EC" w:rsidP="002A342D">
      <w:pPr>
        <w:autoSpaceDE w:val="0"/>
        <w:autoSpaceDN w:val="0"/>
        <w:adjustRightInd w:val="0"/>
        <w:spacing w:line="276" w:lineRule="auto"/>
        <w:jc w:val="center"/>
        <w:rPr>
          <w:rFonts w:ascii="Arial" w:hAnsi="Arial" w:cs="Arial"/>
          <w:b/>
        </w:rPr>
      </w:pPr>
      <w:r w:rsidRPr="00C863EC">
        <w:rPr>
          <w:rFonts w:ascii="Arial" w:hAnsi="Arial" w:cs="Arial"/>
          <w:b/>
        </w:rPr>
        <w:t>Figura 3. Análisis de causas – espina de pescado</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B66692">
      <w:pPr>
        <w:numPr>
          <w:ilvl w:val="0"/>
          <w:numId w:val="7"/>
        </w:numPr>
        <w:autoSpaceDE w:val="0"/>
        <w:autoSpaceDN w:val="0"/>
        <w:adjustRightInd w:val="0"/>
        <w:spacing w:line="276" w:lineRule="auto"/>
        <w:jc w:val="both"/>
        <w:rPr>
          <w:rFonts w:ascii="Arial" w:hAnsi="Arial" w:cs="Arial"/>
          <w:b/>
        </w:rPr>
      </w:pPr>
      <w:r w:rsidRPr="00C863EC">
        <w:rPr>
          <w:rFonts w:ascii="Arial" w:hAnsi="Arial" w:cs="Arial"/>
          <w:b/>
        </w:rPr>
        <w:t>Consecuencias</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Son los efectos que se generan o pueden generarse con la materialización del riesgo sobre los objetivos</w:t>
      </w:r>
      <w:r w:rsidR="00025D10">
        <w:rPr>
          <w:rFonts w:ascii="Arial" w:hAnsi="Arial" w:cs="Arial"/>
        </w:rPr>
        <w:t xml:space="preserve"> de los procesos y de la Empresa</w:t>
      </w:r>
      <w:r w:rsidRPr="00C863EC">
        <w:rPr>
          <w:rFonts w:ascii="Arial" w:hAnsi="Arial" w:cs="Arial"/>
        </w:rPr>
        <w:t>; generalmente se dan sobre las personas o los bienes materiales o inmateriales con incidencias importantes tales como daños físicos y fallecimiento, sanciones, pérdidas económicas, de información, de bienes, de imagen, de credibilidad y de confianza, interrupción del servicio y daño ambiental.</w:t>
      </w:r>
    </w:p>
    <w:p w:rsidR="00C863EC" w:rsidRPr="00C863EC" w:rsidRDefault="00C863EC" w:rsidP="002A342D">
      <w:pPr>
        <w:autoSpaceDE w:val="0"/>
        <w:autoSpaceDN w:val="0"/>
        <w:adjustRightInd w:val="0"/>
        <w:spacing w:line="276" w:lineRule="auto"/>
        <w:jc w:val="both"/>
        <w:rPr>
          <w:rFonts w:ascii="Arial" w:hAnsi="Arial" w:cs="Arial"/>
        </w:rPr>
      </w:pPr>
    </w:p>
    <w:p w:rsidR="00025D10" w:rsidRDefault="00025D10" w:rsidP="002A342D">
      <w:pPr>
        <w:autoSpaceDE w:val="0"/>
        <w:autoSpaceDN w:val="0"/>
        <w:adjustRightInd w:val="0"/>
        <w:spacing w:line="276" w:lineRule="auto"/>
        <w:jc w:val="both"/>
        <w:rPr>
          <w:rFonts w:ascii="Arial" w:hAnsi="Arial" w:cs="Arial"/>
        </w:rPr>
      </w:pPr>
    </w:p>
    <w:p w:rsidR="00025D10" w:rsidRDefault="00025D10"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Se deben determinar las consecuencias del riesgo en escala ascendente; definiendo cual podría ser el efecto menor que puede causar la materialización del riesgo hasta llegar al efecto mayor generado.</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B66692">
      <w:pPr>
        <w:numPr>
          <w:ilvl w:val="0"/>
          <w:numId w:val="7"/>
        </w:numPr>
        <w:autoSpaceDE w:val="0"/>
        <w:autoSpaceDN w:val="0"/>
        <w:adjustRightInd w:val="0"/>
        <w:spacing w:line="276" w:lineRule="auto"/>
        <w:jc w:val="both"/>
        <w:rPr>
          <w:rFonts w:ascii="Arial" w:hAnsi="Arial" w:cs="Arial"/>
          <w:b/>
        </w:rPr>
      </w:pPr>
      <w:bookmarkStart w:id="28" w:name="_Toc369164240"/>
      <w:r w:rsidRPr="00C863EC">
        <w:rPr>
          <w:rFonts w:ascii="Arial" w:hAnsi="Arial" w:cs="Arial"/>
          <w:b/>
        </w:rPr>
        <w:t>Clasificación de los riesgos</w:t>
      </w:r>
      <w:bookmarkEnd w:id="28"/>
    </w:p>
    <w:p w:rsidR="00C863EC" w:rsidRPr="00C863EC" w:rsidRDefault="00C863EC" w:rsidP="002A342D">
      <w:pPr>
        <w:autoSpaceDE w:val="0"/>
        <w:autoSpaceDN w:val="0"/>
        <w:adjustRightInd w:val="0"/>
        <w:spacing w:line="276" w:lineRule="auto"/>
        <w:jc w:val="both"/>
        <w:rPr>
          <w:rFonts w:ascii="Arial" w:hAnsi="Arial" w:cs="Arial"/>
          <w:b/>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Durante la etapa de identificación, se realiza una clasificación del riesgo, según sus características, con el fin de orientar la formulación de un tratamiento adecuado que posibilite la mitigación del riego mediante la definición de controles y planes de manejo:</w:t>
      </w:r>
    </w:p>
    <w:p w:rsidR="00C863EC" w:rsidRPr="00C863EC" w:rsidRDefault="00C863EC" w:rsidP="002A342D">
      <w:pPr>
        <w:autoSpaceDE w:val="0"/>
        <w:autoSpaceDN w:val="0"/>
        <w:adjustRightInd w:val="0"/>
        <w:spacing w:line="276" w:lineRule="auto"/>
        <w:jc w:val="both"/>
        <w:rPr>
          <w:rFonts w:ascii="Arial" w:hAnsi="Arial" w:cs="Arial"/>
        </w:rPr>
      </w:pPr>
    </w:p>
    <w:tbl>
      <w:tblPr>
        <w:tblStyle w:val="GridTable6ColorfulAccent1"/>
        <w:tblW w:w="9599" w:type="dxa"/>
        <w:tblLook w:val="04A0" w:firstRow="1" w:lastRow="0" w:firstColumn="1" w:lastColumn="0" w:noHBand="0" w:noVBand="1"/>
      </w:tblPr>
      <w:tblGrid>
        <w:gridCol w:w="2235"/>
        <w:gridCol w:w="7364"/>
      </w:tblGrid>
      <w:tr w:rsidR="00025D10" w:rsidRPr="00025D10" w:rsidTr="00025D10">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235" w:type="dxa"/>
            <w:hideMark/>
          </w:tcPr>
          <w:p w:rsidR="00C863EC" w:rsidRPr="00025D10" w:rsidRDefault="00C863EC" w:rsidP="00025D10">
            <w:pPr>
              <w:jc w:val="center"/>
              <w:rPr>
                <w:rFonts w:ascii="Arial" w:hAnsi="Arial" w:cs="Arial"/>
                <w:bCs w:val="0"/>
                <w:color w:val="auto"/>
              </w:rPr>
            </w:pPr>
            <w:r w:rsidRPr="00025D10">
              <w:rPr>
                <w:rFonts w:ascii="Arial" w:hAnsi="Arial" w:cs="Arial"/>
                <w:bCs w:val="0"/>
                <w:color w:val="auto"/>
              </w:rPr>
              <w:t>Clases de riesgo</w:t>
            </w:r>
          </w:p>
        </w:tc>
        <w:tc>
          <w:tcPr>
            <w:tcW w:w="7364" w:type="dxa"/>
            <w:hideMark/>
          </w:tcPr>
          <w:p w:rsidR="00C863EC" w:rsidRPr="00025D10" w:rsidRDefault="00C863EC" w:rsidP="00025D1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025D10">
              <w:rPr>
                <w:rFonts w:ascii="Arial" w:hAnsi="Arial" w:cs="Arial"/>
                <w:bCs w:val="0"/>
                <w:color w:val="auto"/>
              </w:rPr>
              <w:t>Definición</w:t>
            </w:r>
          </w:p>
        </w:tc>
      </w:tr>
      <w:tr w:rsidR="00025D10" w:rsidRPr="00025D10" w:rsidTr="00025D10">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35" w:type="dxa"/>
            <w:hideMark/>
          </w:tcPr>
          <w:p w:rsidR="00C863EC" w:rsidRPr="00025D10" w:rsidRDefault="00C863EC" w:rsidP="00025D10">
            <w:pPr>
              <w:rPr>
                <w:rFonts w:ascii="Arial" w:hAnsi="Arial" w:cs="Arial"/>
                <w:bCs w:val="0"/>
                <w:color w:val="auto"/>
              </w:rPr>
            </w:pPr>
            <w:r w:rsidRPr="00025D10">
              <w:rPr>
                <w:rFonts w:ascii="Arial" w:hAnsi="Arial" w:cs="Arial"/>
                <w:bCs w:val="0"/>
                <w:color w:val="auto"/>
              </w:rPr>
              <w:t>Estratégico</w:t>
            </w:r>
          </w:p>
        </w:tc>
        <w:tc>
          <w:tcPr>
            <w:tcW w:w="7364" w:type="dxa"/>
            <w:hideMark/>
          </w:tcPr>
          <w:p w:rsidR="00C863EC" w:rsidRPr="00025D10" w:rsidRDefault="00C863EC" w:rsidP="00025D1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25D10">
              <w:rPr>
                <w:rFonts w:ascii="Arial" w:hAnsi="Arial" w:cs="Arial"/>
                <w:color w:val="auto"/>
              </w:rPr>
              <w:t>Son los riesgos relacionados con la misión y el cumplimiento de los objetivos estratégicos, la definición de políticas, diseño y</w:t>
            </w:r>
            <w:r w:rsidR="00CE44DE">
              <w:rPr>
                <w:rFonts w:ascii="Arial" w:hAnsi="Arial" w:cs="Arial"/>
                <w:color w:val="auto"/>
              </w:rPr>
              <w:t xml:space="preserve"> conceptualización de la Empresa por parte de la </w:t>
            </w:r>
            <w:r w:rsidRPr="00025D10">
              <w:rPr>
                <w:rFonts w:ascii="Arial" w:hAnsi="Arial" w:cs="Arial"/>
                <w:color w:val="auto"/>
              </w:rPr>
              <w:t xml:space="preserve"> gerencia.</w:t>
            </w:r>
          </w:p>
        </w:tc>
      </w:tr>
      <w:tr w:rsidR="00025D10" w:rsidRPr="00025D10" w:rsidTr="00025D10">
        <w:trPr>
          <w:trHeight w:val="573"/>
        </w:trPr>
        <w:tc>
          <w:tcPr>
            <w:cnfStyle w:val="001000000000" w:firstRow="0" w:lastRow="0" w:firstColumn="1" w:lastColumn="0" w:oddVBand="0" w:evenVBand="0" w:oddHBand="0" w:evenHBand="0" w:firstRowFirstColumn="0" w:firstRowLastColumn="0" w:lastRowFirstColumn="0" w:lastRowLastColumn="0"/>
            <w:tcW w:w="2235" w:type="dxa"/>
            <w:hideMark/>
          </w:tcPr>
          <w:p w:rsidR="00C863EC" w:rsidRPr="00025D10" w:rsidRDefault="00C863EC" w:rsidP="00025D10">
            <w:pPr>
              <w:rPr>
                <w:rFonts w:ascii="Arial" w:hAnsi="Arial" w:cs="Arial"/>
                <w:bCs w:val="0"/>
                <w:color w:val="auto"/>
              </w:rPr>
            </w:pPr>
            <w:r w:rsidRPr="00025D10">
              <w:rPr>
                <w:rFonts w:ascii="Arial" w:hAnsi="Arial" w:cs="Arial"/>
                <w:bCs w:val="0"/>
                <w:color w:val="auto"/>
              </w:rPr>
              <w:t>Operativo</w:t>
            </w:r>
          </w:p>
        </w:tc>
        <w:tc>
          <w:tcPr>
            <w:tcW w:w="7364" w:type="dxa"/>
            <w:hideMark/>
          </w:tcPr>
          <w:p w:rsidR="00C863EC" w:rsidRPr="00025D10" w:rsidRDefault="00C863EC" w:rsidP="00025D1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D10">
              <w:rPr>
                <w:rFonts w:ascii="Arial" w:hAnsi="Arial" w:cs="Arial"/>
                <w:color w:val="auto"/>
              </w:rPr>
              <w:t>Relacionados con el funcionamiento y operatividad de los siste</w:t>
            </w:r>
            <w:r w:rsidR="00B66692">
              <w:rPr>
                <w:rFonts w:ascii="Arial" w:hAnsi="Arial" w:cs="Arial"/>
                <w:color w:val="auto"/>
              </w:rPr>
              <w:t>mas de información de la Empresa</w:t>
            </w:r>
            <w:r w:rsidRPr="00025D10">
              <w:rPr>
                <w:rFonts w:ascii="Arial" w:hAnsi="Arial" w:cs="Arial"/>
                <w:color w:val="auto"/>
              </w:rPr>
              <w:t>: definición de pr</w:t>
            </w:r>
            <w:r w:rsidR="00CE44DE">
              <w:rPr>
                <w:rFonts w:ascii="Arial" w:hAnsi="Arial" w:cs="Arial"/>
                <w:color w:val="auto"/>
              </w:rPr>
              <w:t>ocesos, estructura de la Empresa</w:t>
            </w:r>
            <w:r w:rsidRPr="00025D10">
              <w:rPr>
                <w:rFonts w:ascii="Arial" w:hAnsi="Arial" w:cs="Arial"/>
                <w:color w:val="auto"/>
              </w:rPr>
              <w:t>, articulación entre dependencias.</w:t>
            </w:r>
          </w:p>
        </w:tc>
      </w:tr>
      <w:tr w:rsidR="00025D10" w:rsidRPr="00025D10" w:rsidTr="00025D10">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235" w:type="dxa"/>
            <w:hideMark/>
          </w:tcPr>
          <w:p w:rsidR="00C863EC" w:rsidRPr="00025D10" w:rsidRDefault="00C863EC" w:rsidP="00025D10">
            <w:pPr>
              <w:rPr>
                <w:rFonts w:ascii="Arial" w:hAnsi="Arial" w:cs="Arial"/>
                <w:bCs w:val="0"/>
                <w:color w:val="auto"/>
              </w:rPr>
            </w:pPr>
            <w:r w:rsidRPr="00025D10">
              <w:rPr>
                <w:rFonts w:ascii="Arial" w:hAnsi="Arial" w:cs="Arial"/>
                <w:bCs w:val="0"/>
                <w:color w:val="auto"/>
              </w:rPr>
              <w:t>Financieros</w:t>
            </w:r>
          </w:p>
        </w:tc>
        <w:tc>
          <w:tcPr>
            <w:tcW w:w="7364" w:type="dxa"/>
            <w:hideMark/>
          </w:tcPr>
          <w:p w:rsidR="00C863EC" w:rsidRPr="00025D10" w:rsidRDefault="00C863EC" w:rsidP="00025D1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25D10">
              <w:rPr>
                <w:rFonts w:ascii="Arial" w:hAnsi="Arial" w:cs="Arial"/>
                <w:color w:val="auto"/>
              </w:rPr>
              <w:t>Relacionados con el mane</w:t>
            </w:r>
            <w:r w:rsidR="00CE44DE">
              <w:rPr>
                <w:rFonts w:ascii="Arial" w:hAnsi="Arial" w:cs="Arial"/>
                <w:color w:val="auto"/>
              </w:rPr>
              <w:t>jo de los recursos de la Empresa</w:t>
            </w:r>
            <w:r w:rsidRPr="00025D10">
              <w:rPr>
                <w:rFonts w:ascii="Arial" w:hAnsi="Arial" w:cs="Arial"/>
                <w:color w:val="auto"/>
              </w:rPr>
              <w:t>: ejecución presupuestal, elaboración estados financieros, pagos, manejos de excedentes de tesorería y manejo de los bienes.</w:t>
            </w:r>
          </w:p>
        </w:tc>
      </w:tr>
      <w:tr w:rsidR="00025D10" w:rsidRPr="00025D10" w:rsidTr="00025D10">
        <w:trPr>
          <w:trHeight w:val="607"/>
        </w:trPr>
        <w:tc>
          <w:tcPr>
            <w:cnfStyle w:val="001000000000" w:firstRow="0" w:lastRow="0" w:firstColumn="1" w:lastColumn="0" w:oddVBand="0" w:evenVBand="0" w:oddHBand="0" w:evenHBand="0" w:firstRowFirstColumn="0" w:firstRowLastColumn="0" w:lastRowFirstColumn="0" w:lastRowLastColumn="0"/>
            <w:tcW w:w="2235" w:type="dxa"/>
            <w:hideMark/>
          </w:tcPr>
          <w:p w:rsidR="00C863EC" w:rsidRPr="00025D10" w:rsidRDefault="00C863EC" w:rsidP="00025D10">
            <w:pPr>
              <w:rPr>
                <w:rFonts w:ascii="Arial" w:hAnsi="Arial" w:cs="Arial"/>
                <w:bCs w:val="0"/>
                <w:color w:val="auto"/>
              </w:rPr>
            </w:pPr>
            <w:r w:rsidRPr="00025D10">
              <w:rPr>
                <w:rFonts w:ascii="Arial" w:hAnsi="Arial" w:cs="Arial"/>
                <w:bCs w:val="0"/>
                <w:color w:val="auto"/>
              </w:rPr>
              <w:t>Cumplimiento</w:t>
            </w:r>
          </w:p>
        </w:tc>
        <w:tc>
          <w:tcPr>
            <w:tcW w:w="7364" w:type="dxa"/>
            <w:hideMark/>
          </w:tcPr>
          <w:p w:rsidR="00C863EC" w:rsidRPr="00025D10" w:rsidRDefault="00C863EC" w:rsidP="00025D1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D10">
              <w:rPr>
                <w:rFonts w:ascii="Arial" w:hAnsi="Arial" w:cs="Arial"/>
                <w:color w:val="auto"/>
              </w:rPr>
              <w:t>Capacidad de cumplir requisitos legales, contractuales, ética pública y compromiso con la comunidad.</w:t>
            </w:r>
          </w:p>
        </w:tc>
      </w:tr>
      <w:tr w:rsidR="00025D10" w:rsidRPr="00025D10" w:rsidTr="00025D10">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235" w:type="dxa"/>
            <w:hideMark/>
          </w:tcPr>
          <w:p w:rsidR="00C863EC" w:rsidRPr="00025D10" w:rsidRDefault="00C863EC" w:rsidP="00025D10">
            <w:pPr>
              <w:rPr>
                <w:rFonts w:ascii="Arial" w:hAnsi="Arial" w:cs="Arial"/>
                <w:bCs w:val="0"/>
                <w:color w:val="auto"/>
              </w:rPr>
            </w:pPr>
            <w:r w:rsidRPr="00025D10">
              <w:rPr>
                <w:rFonts w:ascii="Arial" w:hAnsi="Arial" w:cs="Arial"/>
                <w:bCs w:val="0"/>
                <w:color w:val="auto"/>
              </w:rPr>
              <w:t>Tecnología</w:t>
            </w:r>
          </w:p>
        </w:tc>
        <w:tc>
          <w:tcPr>
            <w:tcW w:w="7364" w:type="dxa"/>
            <w:hideMark/>
          </w:tcPr>
          <w:p w:rsidR="00C863EC" w:rsidRPr="00025D10" w:rsidRDefault="00C863EC" w:rsidP="00025D1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25D10">
              <w:rPr>
                <w:rFonts w:ascii="Arial" w:hAnsi="Arial" w:cs="Arial"/>
                <w:color w:val="auto"/>
              </w:rPr>
              <w:t>Capacidad para que la tecnología disponible satisfaga las necesidades actuales y futuras y el cumplimiento de la misión.</w:t>
            </w:r>
          </w:p>
        </w:tc>
      </w:tr>
      <w:tr w:rsidR="00025D10" w:rsidRPr="00025D10" w:rsidTr="00025D10">
        <w:trPr>
          <w:trHeight w:val="514"/>
        </w:trPr>
        <w:tc>
          <w:tcPr>
            <w:cnfStyle w:val="001000000000" w:firstRow="0" w:lastRow="0" w:firstColumn="1" w:lastColumn="0" w:oddVBand="0" w:evenVBand="0" w:oddHBand="0" w:evenHBand="0" w:firstRowFirstColumn="0" w:firstRowLastColumn="0" w:lastRowFirstColumn="0" w:lastRowLastColumn="0"/>
            <w:tcW w:w="2235" w:type="dxa"/>
            <w:hideMark/>
          </w:tcPr>
          <w:p w:rsidR="00C863EC" w:rsidRPr="00025D10" w:rsidRDefault="00C863EC" w:rsidP="00025D10">
            <w:pPr>
              <w:rPr>
                <w:rFonts w:ascii="Arial" w:hAnsi="Arial" w:cs="Arial"/>
                <w:bCs w:val="0"/>
                <w:color w:val="auto"/>
              </w:rPr>
            </w:pPr>
            <w:r w:rsidRPr="00025D10">
              <w:rPr>
                <w:rFonts w:ascii="Arial" w:hAnsi="Arial" w:cs="Arial"/>
                <w:bCs w:val="0"/>
                <w:color w:val="auto"/>
              </w:rPr>
              <w:t>Imagen</w:t>
            </w:r>
          </w:p>
        </w:tc>
        <w:tc>
          <w:tcPr>
            <w:tcW w:w="7364" w:type="dxa"/>
            <w:hideMark/>
          </w:tcPr>
          <w:p w:rsidR="00C863EC" w:rsidRPr="00025D10" w:rsidRDefault="00C863EC" w:rsidP="00025D1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D10">
              <w:rPr>
                <w:rFonts w:ascii="Arial" w:hAnsi="Arial" w:cs="Arial"/>
                <w:color w:val="auto"/>
              </w:rPr>
              <w:t>Tienen que ver con la credibilidad, confianza y percepci</w:t>
            </w:r>
            <w:r w:rsidR="00CE44DE">
              <w:rPr>
                <w:rFonts w:ascii="Arial" w:hAnsi="Arial" w:cs="Arial"/>
                <w:color w:val="auto"/>
              </w:rPr>
              <w:t>ón de los usuarios de la Empresa</w:t>
            </w:r>
            <w:r w:rsidRPr="00025D10">
              <w:rPr>
                <w:rFonts w:ascii="Arial" w:hAnsi="Arial" w:cs="Arial"/>
                <w:color w:val="auto"/>
              </w:rPr>
              <w:t>.</w:t>
            </w:r>
          </w:p>
        </w:tc>
      </w:tr>
    </w:tbl>
    <w:p w:rsidR="00C863EC" w:rsidRPr="00C863EC" w:rsidRDefault="00C863EC" w:rsidP="002A342D">
      <w:pPr>
        <w:autoSpaceDE w:val="0"/>
        <w:autoSpaceDN w:val="0"/>
        <w:adjustRightInd w:val="0"/>
        <w:spacing w:line="276" w:lineRule="auto"/>
        <w:jc w:val="both"/>
        <w:rPr>
          <w:rFonts w:ascii="Arial" w:hAnsi="Arial" w:cs="Arial"/>
        </w:rPr>
      </w:pPr>
    </w:p>
    <w:p w:rsidR="00C863EC" w:rsidRPr="00CE44DE" w:rsidRDefault="00CE44DE" w:rsidP="00CE44DE">
      <w:pPr>
        <w:pStyle w:val="Ttulo"/>
        <w:rPr>
          <w:color w:val="auto"/>
          <w:sz w:val="28"/>
          <w:szCs w:val="28"/>
        </w:rPr>
      </w:pPr>
      <w:bookmarkStart w:id="29" w:name="_Toc430076935"/>
      <w:bookmarkStart w:id="30" w:name="_Toc14360936"/>
      <w:r w:rsidRPr="00CE44DE">
        <w:rPr>
          <w:color w:val="auto"/>
          <w:sz w:val="28"/>
          <w:szCs w:val="28"/>
        </w:rPr>
        <w:t>ESTRUCTURA ADECUADA DE LA IDENTIFICACIÓN DEL RIESGO</w:t>
      </w:r>
      <w:bookmarkEnd w:id="29"/>
      <w:bookmarkEnd w:id="30"/>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 xml:space="preserve">La identificación del riesgo no se puede realizar de manera fragmentada; debe existir una relación total entre las causas identificadas, el riesgo y las consecuencias que podrían presentarse producto de la materialización; para evitar </w:t>
      </w:r>
      <w:r w:rsidRPr="00C863EC">
        <w:rPr>
          <w:rFonts w:ascii="Arial" w:hAnsi="Arial" w:cs="Arial"/>
        </w:rPr>
        <w:lastRenderedPageBreak/>
        <w:t xml:space="preserve">confusiones y definir articuladamente todos los componentes de la identificación del riesgo se establece un método apropiado que consiste en el uso del metalenguaje del riesgo para una identificación estructurada en tres partes: </w:t>
      </w:r>
    </w:p>
    <w:p w:rsidR="00C863EC" w:rsidRPr="00C863EC" w:rsidRDefault="00C863EC" w:rsidP="002A342D">
      <w:pPr>
        <w:autoSpaceDE w:val="0"/>
        <w:autoSpaceDN w:val="0"/>
        <w:adjustRightInd w:val="0"/>
        <w:spacing w:line="276" w:lineRule="auto"/>
        <w:jc w:val="both"/>
        <w:rPr>
          <w:rFonts w:ascii="Arial" w:hAnsi="Arial" w:cs="Arial"/>
        </w:rPr>
      </w:pPr>
    </w:p>
    <w:p w:rsidR="00C863EC" w:rsidRDefault="00CE44DE" w:rsidP="002A342D">
      <w:pPr>
        <w:autoSpaceDE w:val="0"/>
        <w:autoSpaceDN w:val="0"/>
        <w:adjustRightInd w:val="0"/>
        <w:spacing w:line="276" w:lineRule="auto"/>
        <w:jc w:val="both"/>
        <w:rPr>
          <w:rFonts w:ascii="Arial" w:hAnsi="Arial" w:cs="Arial"/>
        </w:rPr>
      </w:pPr>
      <w:r w:rsidRPr="00C863EC">
        <w:rPr>
          <w:rFonts w:ascii="Arial" w:hAnsi="Arial" w:cs="Arial"/>
          <w:noProof/>
          <w:lang w:val="es-ES"/>
        </w:rPr>
        <w:drawing>
          <wp:anchor distT="0" distB="0" distL="114300" distR="114300" simplePos="0" relativeHeight="251667456" behindDoc="0" locked="0" layoutInCell="1" allowOverlap="1" wp14:anchorId="376806DD" wp14:editId="2CDC1B0A">
            <wp:simplePos x="0" y="0"/>
            <wp:positionH relativeFrom="column">
              <wp:posOffset>-38735</wp:posOffset>
            </wp:positionH>
            <wp:positionV relativeFrom="paragraph">
              <wp:posOffset>17145</wp:posOffset>
            </wp:positionV>
            <wp:extent cx="5474970" cy="2445385"/>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4970" cy="2445385"/>
                    </a:xfrm>
                    <a:prstGeom prst="rect">
                      <a:avLst/>
                    </a:prstGeom>
                    <a:noFill/>
                  </pic:spPr>
                </pic:pic>
              </a:graphicData>
            </a:graphic>
            <wp14:sizeRelH relativeFrom="page">
              <wp14:pctWidth>0</wp14:pctWidth>
            </wp14:sizeRelH>
            <wp14:sizeRelV relativeFrom="page">
              <wp14:pctHeight>0</wp14:pctHeight>
            </wp14:sizeRelV>
          </wp:anchor>
        </w:drawing>
      </w:r>
    </w:p>
    <w:p w:rsidR="00CE44DE" w:rsidRDefault="00CE44DE" w:rsidP="00CE44DE">
      <w:pPr>
        <w:autoSpaceDE w:val="0"/>
        <w:autoSpaceDN w:val="0"/>
        <w:adjustRightInd w:val="0"/>
        <w:spacing w:line="276" w:lineRule="auto"/>
        <w:jc w:val="center"/>
        <w:rPr>
          <w:rFonts w:ascii="Arial" w:hAnsi="Arial" w:cs="Arial"/>
        </w:rPr>
      </w:pPr>
      <w:r w:rsidRPr="00C863EC">
        <w:rPr>
          <w:rFonts w:ascii="Arial" w:hAnsi="Arial" w:cs="Arial"/>
          <w:b/>
        </w:rPr>
        <w:t>Figura 4. Metalenguaje del riesgo</w:t>
      </w:r>
    </w:p>
    <w:p w:rsidR="00CE44DE" w:rsidRDefault="00CE44DE" w:rsidP="002A342D">
      <w:pPr>
        <w:autoSpaceDE w:val="0"/>
        <w:autoSpaceDN w:val="0"/>
        <w:adjustRightInd w:val="0"/>
        <w:spacing w:line="276" w:lineRule="auto"/>
        <w:jc w:val="both"/>
        <w:rPr>
          <w:rFonts w:ascii="Arial" w:hAnsi="Arial" w:cs="Arial"/>
        </w:rPr>
      </w:pPr>
    </w:p>
    <w:p w:rsidR="00C863EC" w:rsidRPr="00C863EC" w:rsidRDefault="00CE44DE" w:rsidP="002A342D">
      <w:pPr>
        <w:autoSpaceDE w:val="0"/>
        <w:autoSpaceDN w:val="0"/>
        <w:adjustRightInd w:val="0"/>
        <w:spacing w:line="276" w:lineRule="auto"/>
        <w:jc w:val="both"/>
        <w:rPr>
          <w:rFonts w:ascii="Arial" w:hAnsi="Arial" w:cs="Arial"/>
        </w:rPr>
      </w:pPr>
      <w:r>
        <w:rPr>
          <w:rFonts w:ascii="Arial" w:hAnsi="Arial" w:cs="Arial"/>
        </w:rPr>
        <w:t xml:space="preserve">Se </w:t>
      </w:r>
      <w:r w:rsidR="00C863EC" w:rsidRPr="00C863EC">
        <w:rPr>
          <w:rFonts w:ascii="Arial" w:hAnsi="Arial" w:cs="Arial"/>
        </w:rPr>
        <w:t>prete</w:t>
      </w:r>
      <w:r>
        <w:rPr>
          <w:rFonts w:ascii="Arial" w:hAnsi="Arial" w:cs="Arial"/>
        </w:rPr>
        <w:t>nde asegurar la identificación correcta de las</w:t>
      </w:r>
      <w:r w:rsidR="00C863EC" w:rsidRPr="00C863EC">
        <w:rPr>
          <w:rFonts w:ascii="Arial" w:hAnsi="Arial" w:cs="Arial"/>
        </w:rPr>
        <w:t xml:space="preserve"> causas, riesgos y consecuencias, sin confundir unas con otras; de no ser así, los pasos posteriores quedan viciados de error.</w:t>
      </w:r>
    </w:p>
    <w:p w:rsidR="00C863EC" w:rsidRPr="00C863EC" w:rsidRDefault="00C863EC" w:rsidP="002A342D">
      <w:pPr>
        <w:tabs>
          <w:tab w:val="left" w:pos="426"/>
        </w:tabs>
        <w:autoSpaceDE w:val="0"/>
        <w:autoSpaceDN w:val="0"/>
        <w:adjustRightInd w:val="0"/>
        <w:spacing w:line="276" w:lineRule="auto"/>
        <w:jc w:val="both"/>
        <w:rPr>
          <w:rFonts w:ascii="Arial" w:hAnsi="Arial" w:cs="Arial"/>
        </w:rPr>
      </w:pPr>
    </w:p>
    <w:p w:rsidR="00C863EC" w:rsidRPr="00C863EC" w:rsidRDefault="00C863EC" w:rsidP="002A342D">
      <w:pPr>
        <w:tabs>
          <w:tab w:val="left" w:pos="426"/>
        </w:tabs>
        <w:autoSpaceDE w:val="0"/>
        <w:autoSpaceDN w:val="0"/>
        <w:adjustRightInd w:val="0"/>
        <w:spacing w:line="276" w:lineRule="auto"/>
        <w:jc w:val="both"/>
        <w:rPr>
          <w:rFonts w:ascii="Arial" w:hAnsi="Arial" w:cs="Arial"/>
        </w:rPr>
      </w:pPr>
      <w:r w:rsidRPr="00C863EC">
        <w:rPr>
          <w:rFonts w:ascii="Arial" w:hAnsi="Arial" w:cs="Arial"/>
        </w:rPr>
        <w:t xml:space="preserve">Ejemplo: </w:t>
      </w:r>
    </w:p>
    <w:p w:rsidR="00C863EC" w:rsidRPr="00C863EC" w:rsidRDefault="00C863EC" w:rsidP="002A342D">
      <w:pPr>
        <w:tabs>
          <w:tab w:val="left" w:pos="426"/>
        </w:tabs>
        <w:autoSpaceDE w:val="0"/>
        <w:autoSpaceDN w:val="0"/>
        <w:adjustRightInd w:val="0"/>
        <w:spacing w:line="276" w:lineRule="auto"/>
        <w:jc w:val="both"/>
        <w:rPr>
          <w:rFonts w:ascii="Arial" w:hAnsi="Arial" w:cs="Arial"/>
        </w:rPr>
      </w:pPr>
    </w:p>
    <w:tbl>
      <w:tblPr>
        <w:tblStyle w:val="GridTable6ColorfulAccent1"/>
        <w:tblW w:w="0" w:type="auto"/>
        <w:tblLook w:val="04A0" w:firstRow="1" w:lastRow="0" w:firstColumn="1" w:lastColumn="0" w:noHBand="0" w:noVBand="1"/>
      </w:tblPr>
      <w:tblGrid>
        <w:gridCol w:w="3166"/>
        <w:gridCol w:w="2789"/>
        <w:gridCol w:w="2978"/>
      </w:tblGrid>
      <w:tr w:rsidR="00CE44DE" w:rsidRPr="00CE44DE" w:rsidTr="00CE44D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166" w:type="dxa"/>
          </w:tcPr>
          <w:p w:rsidR="00C863EC" w:rsidRPr="00CE44DE" w:rsidRDefault="00C863EC" w:rsidP="002A342D">
            <w:pPr>
              <w:autoSpaceDE w:val="0"/>
              <w:autoSpaceDN w:val="0"/>
              <w:adjustRightInd w:val="0"/>
              <w:spacing w:line="276" w:lineRule="auto"/>
              <w:jc w:val="center"/>
              <w:rPr>
                <w:rFonts w:ascii="Arial" w:hAnsi="Arial" w:cs="Arial"/>
                <w:bCs w:val="0"/>
                <w:color w:val="auto"/>
              </w:rPr>
            </w:pPr>
            <w:r w:rsidRPr="00CE44DE">
              <w:rPr>
                <w:rFonts w:ascii="Arial" w:hAnsi="Arial" w:cs="Arial"/>
                <w:bCs w:val="0"/>
                <w:color w:val="auto"/>
              </w:rPr>
              <w:t>Debido a</w:t>
            </w:r>
          </w:p>
        </w:tc>
        <w:tc>
          <w:tcPr>
            <w:tcW w:w="2789" w:type="dxa"/>
          </w:tcPr>
          <w:p w:rsidR="00C863EC" w:rsidRPr="00CE44DE" w:rsidRDefault="00C863EC" w:rsidP="002A342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CE44DE">
              <w:rPr>
                <w:rFonts w:ascii="Arial" w:hAnsi="Arial" w:cs="Arial"/>
                <w:bCs w:val="0"/>
                <w:color w:val="auto"/>
              </w:rPr>
              <w:t>Podría ocurrir</w:t>
            </w:r>
          </w:p>
        </w:tc>
        <w:tc>
          <w:tcPr>
            <w:tcW w:w="2978" w:type="dxa"/>
          </w:tcPr>
          <w:p w:rsidR="00C863EC" w:rsidRPr="00CE44DE" w:rsidRDefault="00C863EC" w:rsidP="002A342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CE44DE">
              <w:rPr>
                <w:rFonts w:ascii="Arial" w:hAnsi="Arial" w:cs="Arial"/>
                <w:bCs w:val="0"/>
                <w:color w:val="auto"/>
              </w:rPr>
              <w:t>Lo que podría generar</w:t>
            </w:r>
          </w:p>
        </w:tc>
      </w:tr>
      <w:tr w:rsidR="00CE44DE" w:rsidRPr="00CE44DE" w:rsidTr="00CE44DE">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166" w:type="dxa"/>
          </w:tcPr>
          <w:p w:rsidR="00CE44DE" w:rsidRDefault="00CE44DE" w:rsidP="002A342D">
            <w:pPr>
              <w:autoSpaceDE w:val="0"/>
              <w:autoSpaceDN w:val="0"/>
              <w:adjustRightInd w:val="0"/>
              <w:spacing w:line="276" w:lineRule="auto"/>
              <w:rPr>
                <w:rFonts w:ascii="Arial" w:hAnsi="Arial" w:cs="Arial"/>
                <w:bCs w:val="0"/>
                <w:color w:val="auto"/>
              </w:rPr>
            </w:pPr>
          </w:p>
          <w:p w:rsidR="00C863EC" w:rsidRDefault="00C863EC" w:rsidP="002A342D">
            <w:pPr>
              <w:autoSpaceDE w:val="0"/>
              <w:autoSpaceDN w:val="0"/>
              <w:adjustRightInd w:val="0"/>
              <w:spacing w:line="276" w:lineRule="auto"/>
              <w:rPr>
                <w:rFonts w:ascii="Arial" w:hAnsi="Arial" w:cs="Arial"/>
                <w:bCs w:val="0"/>
                <w:color w:val="auto"/>
              </w:rPr>
            </w:pPr>
            <w:r w:rsidRPr="00CE44DE">
              <w:rPr>
                <w:rFonts w:ascii="Arial" w:hAnsi="Arial" w:cs="Arial"/>
                <w:bCs w:val="0"/>
                <w:color w:val="auto"/>
              </w:rPr>
              <w:t>Manejar con excesiva velocidad</w:t>
            </w:r>
          </w:p>
          <w:p w:rsidR="00CE44DE" w:rsidRPr="00CE44DE" w:rsidRDefault="00CE44DE" w:rsidP="002A342D">
            <w:pPr>
              <w:autoSpaceDE w:val="0"/>
              <w:autoSpaceDN w:val="0"/>
              <w:adjustRightInd w:val="0"/>
              <w:spacing w:line="276" w:lineRule="auto"/>
              <w:rPr>
                <w:rFonts w:ascii="Arial" w:hAnsi="Arial" w:cs="Arial"/>
                <w:bCs w:val="0"/>
                <w:color w:val="auto"/>
              </w:rPr>
            </w:pPr>
          </w:p>
        </w:tc>
        <w:tc>
          <w:tcPr>
            <w:tcW w:w="2789" w:type="dxa"/>
          </w:tcPr>
          <w:p w:rsidR="00CE44DE" w:rsidRDefault="00CE44DE" w:rsidP="002A342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rsidR="00C863EC" w:rsidRPr="00CE44DE" w:rsidRDefault="00C863EC" w:rsidP="002A342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E44DE">
              <w:rPr>
                <w:rFonts w:ascii="Arial" w:hAnsi="Arial" w:cs="Arial"/>
                <w:color w:val="auto"/>
              </w:rPr>
              <w:t>Un accidente</w:t>
            </w:r>
          </w:p>
        </w:tc>
        <w:tc>
          <w:tcPr>
            <w:tcW w:w="2978" w:type="dxa"/>
          </w:tcPr>
          <w:p w:rsidR="00CE44DE" w:rsidRDefault="00CE44DE" w:rsidP="002A342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rsidR="00C863EC" w:rsidRPr="00CE44DE" w:rsidRDefault="00C863EC" w:rsidP="002A342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E44DE">
              <w:rPr>
                <w:rFonts w:ascii="Arial" w:hAnsi="Arial" w:cs="Arial"/>
                <w:color w:val="auto"/>
              </w:rPr>
              <w:t>Lesiones personales.</w:t>
            </w:r>
          </w:p>
        </w:tc>
      </w:tr>
    </w:tbl>
    <w:p w:rsidR="00C863EC" w:rsidRDefault="00C863EC" w:rsidP="002A342D">
      <w:pPr>
        <w:autoSpaceDE w:val="0"/>
        <w:autoSpaceDN w:val="0"/>
        <w:adjustRightInd w:val="0"/>
        <w:spacing w:line="276" w:lineRule="auto"/>
        <w:jc w:val="both"/>
        <w:rPr>
          <w:rFonts w:ascii="Arial" w:hAnsi="Arial" w:cs="Arial"/>
        </w:rPr>
      </w:pPr>
    </w:p>
    <w:p w:rsidR="00CE44DE" w:rsidRDefault="00CE44DE" w:rsidP="002A342D">
      <w:pPr>
        <w:autoSpaceDE w:val="0"/>
        <w:autoSpaceDN w:val="0"/>
        <w:adjustRightInd w:val="0"/>
        <w:spacing w:line="276" w:lineRule="auto"/>
        <w:jc w:val="both"/>
        <w:rPr>
          <w:rFonts w:ascii="Arial" w:hAnsi="Arial" w:cs="Arial"/>
        </w:rPr>
      </w:pPr>
    </w:p>
    <w:p w:rsidR="00CE44DE" w:rsidRDefault="00CE44DE" w:rsidP="002A342D">
      <w:pPr>
        <w:autoSpaceDE w:val="0"/>
        <w:autoSpaceDN w:val="0"/>
        <w:adjustRightInd w:val="0"/>
        <w:spacing w:line="276" w:lineRule="auto"/>
        <w:jc w:val="both"/>
        <w:rPr>
          <w:rFonts w:ascii="Arial" w:hAnsi="Arial" w:cs="Arial"/>
        </w:rPr>
      </w:pPr>
    </w:p>
    <w:p w:rsidR="00CE44DE" w:rsidRDefault="00CE44DE" w:rsidP="002A342D">
      <w:pPr>
        <w:autoSpaceDE w:val="0"/>
        <w:autoSpaceDN w:val="0"/>
        <w:adjustRightInd w:val="0"/>
        <w:spacing w:line="276" w:lineRule="auto"/>
        <w:jc w:val="both"/>
        <w:rPr>
          <w:rFonts w:ascii="Arial" w:hAnsi="Arial" w:cs="Arial"/>
        </w:rPr>
      </w:pPr>
    </w:p>
    <w:p w:rsidR="00CE44DE" w:rsidRPr="00C863EC" w:rsidRDefault="00CE44DE" w:rsidP="002A342D">
      <w:pPr>
        <w:autoSpaceDE w:val="0"/>
        <w:autoSpaceDN w:val="0"/>
        <w:adjustRightInd w:val="0"/>
        <w:spacing w:line="276" w:lineRule="auto"/>
        <w:jc w:val="both"/>
        <w:rPr>
          <w:rFonts w:ascii="Arial" w:hAnsi="Arial" w:cs="Arial"/>
        </w:rPr>
      </w:pPr>
    </w:p>
    <w:p w:rsidR="00C863EC" w:rsidRPr="00CE44DE" w:rsidRDefault="00C863EC" w:rsidP="00CE44DE">
      <w:pPr>
        <w:pStyle w:val="Citadestacada"/>
        <w:ind w:left="0"/>
        <w:rPr>
          <w:color w:val="auto"/>
        </w:rPr>
      </w:pPr>
      <w:bookmarkStart w:id="31" w:name="_Toc430076936"/>
      <w:bookmarkStart w:id="32" w:name="_Toc14360937"/>
      <w:r w:rsidRPr="00CE44DE">
        <w:rPr>
          <w:color w:val="auto"/>
        </w:rPr>
        <w:t>Desarrollo práctico - Identificación</w:t>
      </w:r>
      <w:bookmarkEnd w:id="31"/>
      <w:bookmarkEnd w:id="32"/>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 xml:space="preserve">De acuerdo con la etapa de Contexto Estratégico, se retomarán las ideas establecidas para cada uno de los factores internos y externos, las cuales se utilizarán para determinar las causas del riesgo identificado; posteriormente, se debe describir el riesgo y las posibles consecuencias de su materialización. </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053561" w:rsidP="002A342D">
      <w:pPr>
        <w:autoSpaceDE w:val="0"/>
        <w:autoSpaceDN w:val="0"/>
        <w:adjustRightInd w:val="0"/>
        <w:spacing w:line="276" w:lineRule="auto"/>
        <w:jc w:val="both"/>
        <w:rPr>
          <w:rFonts w:ascii="Arial" w:hAnsi="Arial" w:cs="Arial"/>
        </w:rPr>
      </w:pPr>
      <w:r>
        <w:rPr>
          <w:rFonts w:ascii="Arial" w:hAnsi="Arial" w:cs="Arial"/>
        </w:rPr>
        <w:t xml:space="preserve">Esta información se debe </w:t>
      </w:r>
      <w:r w:rsidR="00C863EC" w:rsidRPr="00C863EC">
        <w:rPr>
          <w:rFonts w:ascii="Arial" w:hAnsi="Arial" w:cs="Arial"/>
        </w:rPr>
        <w:t>diligenciar</w:t>
      </w:r>
      <w:r>
        <w:rPr>
          <w:rFonts w:ascii="Arial" w:hAnsi="Arial" w:cs="Arial"/>
        </w:rPr>
        <w:t xml:space="preserve"> en</w:t>
      </w:r>
      <w:r w:rsidR="00C863EC" w:rsidRPr="00C863EC">
        <w:rPr>
          <w:rFonts w:ascii="Arial" w:hAnsi="Arial" w:cs="Arial"/>
        </w:rPr>
        <w:t xml:space="preserve"> el formato de identificación de riesgos (Cuando se tenga toda la información depurada). </w:t>
      </w:r>
    </w:p>
    <w:p w:rsidR="00C863EC" w:rsidRPr="00C863EC" w:rsidRDefault="00C863EC" w:rsidP="002A342D">
      <w:pPr>
        <w:autoSpaceDE w:val="0"/>
        <w:autoSpaceDN w:val="0"/>
        <w:adjustRightInd w:val="0"/>
        <w:spacing w:line="276" w:lineRule="auto"/>
        <w:jc w:val="both"/>
        <w:rPr>
          <w:rFonts w:ascii="Arial" w:hAnsi="Arial" w:cs="Arial"/>
        </w:rPr>
      </w:pPr>
    </w:p>
    <w:tbl>
      <w:tblPr>
        <w:tblStyle w:val="GridTable6ColorfulAccent1"/>
        <w:tblW w:w="9126" w:type="dxa"/>
        <w:tblLook w:val="04A0" w:firstRow="1" w:lastRow="0" w:firstColumn="1" w:lastColumn="0" w:noHBand="0" w:noVBand="1"/>
      </w:tblPr>
      <w:tblGrid>
        <w:gridCol w:w="2771"/>
        <w:gridCol w:w="2184"/>
        <w:gridCol w:w="1883"/>
        <w:gridCol w:w="2288"/>
      </w:tblGrid>
      <w:tr w:rsidR="00053561" w:rsidRPr="00053561" w:rsidTr="00053561">
        <w:trPr>
          <w:cnfStyle w:val="100000000000" w:firstRow="1" w:lastRow="0" w:firstColumn="0" w:lastColumn="0" w:oddVBand="0" w:evenVBand="0" w:oddHBand="0"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1981" w:type="dxa"/>
          </w:tcPr>
          <w:p w:rsidR="00C863EC" w:rsidRPr="00053561" w:rsidRDefault="00053561" w:rsidP="002A342D">
            <w:pPr>
              <w:spacing w:line="276" w:lineRule="auto"/>
              <w:jc w:val="both"/>
              <w:rPr>
                <w:rFonts w:ascii="Arial" w:hAnsi="Arial" w:cs="Arial"/>
                <w:b w:val="0"/>
                <w:color w:val="auto"/>
              </w:rPr>
            </w:pPr>
            <w:r w:rsidRPr="00053561">
              <w:rPr>
                <w:rFonts w:ascii="Arial" w:hAnsi="Arial" w:cs="Arial"/>
                <w:noProof/>
                <w:lang w:val="es-ES"/>
              </w:rPr>
              <w:drawing>
                <wp:inline distT="0" distB="0" distL="0" distR="0" wp14:anchorId="5F195505" wp14:editId="69DF9793">
                  <wp:extent cx="1622694" cy="574434"/>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eb0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8472" cy="576480"/>
                          </a:xfrm>
                          <a:prstGeom prst="rect">
                            <a:avLst/>
                          </a:prstGeom>
                        </pic:spPr>
                      </pic:pic>
                    </a:graphicData>
                  </a:graphic>
                </wp:inline>
              </w:drawing>
            </w:r>
          </w:p>
        </w:tc>
        <w:tc>
          <w:tcPr>
            <w:tcW w:w="7145" w:type="dxa"/>
            <w:gridSpan w:val="3"/>
          </w:tcPr>
          <w:p w:rsidR="00C863EC" w:rsidRPr="00053561" w:rsidRDefault="00C863EC" w:rsidP="002A342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53561">
              <w:rPr>
                <w:rFonts w:ascii="Arial" w:hAnsi="Arial" w:cs="Arial"/>
                <w:noProof/>
                <w:color w:val="auto"/>
                <w:lang w:eastAsia="es-CO"/>
              </w:rPr>
              <w:t>METALENGUAJE DEL RIESGO</w:t>
            </w:r>
          </w:p>
        </w:tc>
      </w:tr>
      <w:tr w:rsidR="00053561" w:rsidRPr="00053561" w:rsidTr="0005356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81" w:type="dxa"/>
          </w:tcPr>
          <w:p w:rsidR="00C863EC" w:rsidRPr="00053561" w:rsidRDefault="00C863EC" w:rsidP="002A342D">
            <w:pPr>
              <w:spacing w:line="276" w:lineRule="auto"/>
              <w:jc w:val="both"/>
              <w:rPr>
                <w:rFonts w:ascii="Arial" w:hAnsi="Arial" w:cs="Arial"/>
                <w:b w:val="0"/>
                <w:color w:val="auto"/>
              </w:rPr>
            </w:pPr>
            <w:r w:rsidRPr="00053561">
              <w:rPr>
                <w:rFonts w:ascii="Arial" w:hAnsi="Arial" w:cs="Arial"/>
                <w:b w:val="0"/>
                <w:color w:val="auto"/>
              </w:rPr>
              <w:t>PROCESO:</w:t>
            </w:r>
          </w:p>
        </w:tc>
        <w:tc>
          <w:tcPr>
            <w:tcW w:w="7145" w:type="dxa"/>
            <w:gridSpan w:val="3"/>
          </w:tcPr>
          <w:p w:rsidR="00C863EC" w:rsidRPr="00053561"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053561" w:rsidRPr="00053561" w:rsidTr="00053561">
        <w:trPr>
          <w:trHeight w:val="279"/>
        </w:trPr>
        <w:tc>
          <w:tcPr>
            <w:cnfStyle w:val="001000000000" w:firstRow="0" w:lastRow="0" w:firstColumn="1" w:lastColumn="0" w:oddVBand="0" w:evenVBand="0" w:oddHBand="0" w:evenHBand="0" w:firstRowFirstColumn="0" w:firstRowLastColumn="0" w:lastRowFirstColumn="0" w:lastRowLastColumn="0"/>
            <w:tcW w:w="1981" w:type="dxa"/>
          </w:tcPr>
          <w:p w:rsidR="00C863EC" w:rsidRPr="00053561" w:rsidRDefault="00C863EC" w:rsidP="002A342D">
            <w:pPr>
              <w:spacing w:line="276" w:lineRule="auto"/>
              <w:jc w:val="both"/>
              <w:rPr>
                <w:rFonts w:ascii="Arial" w:hAnsi="Arial" w:cs="Arial"/>
                <w:b w:val="0"/>
                <w:color w:val="auto"/>
              </w:rPr>
            </w:pPr>
            <w:r w:rsidRPr="00053561">
              <w:rPr>
                <w:rFonts w:ascii="Arial" w:hAnsi="Arial" w:cs="Arial"/>
                <w:b w:val="0"/>
                <w:color w:val="auto"/>
              </w:rPr>
              <w:t>OBJETIVO:</w:t>
            </w:r>
          </w:p>
        </w:tc>
        <w:tc>
          <w:tcPr>
            <w:tcW w:w="7145" w:type="dxa"/>
            <w:gridSpan w:val="3"/>
          </w:tcPr>
          <w:p w:rsidR="00C863EC" w:rsidRPr="00053561" w:rsidRDefault="00C863EC" w:rsidP="002A34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r>
      <w:tr w:rsidR="00053561" w:rsidRPr="00053561" w:rsidTr="0005356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81" w:type="dxa"/>
          </w:tcPr>
          <w:p w:rsidR="00C863EC" w:rsidRPr="00053561" w:rsidRDefault="00C863EC" w:rsidP="002A342D">
            <w:pPr>
              <w:spacing w:line="276" w:lineRule="auto"/>
              <w:jc w:val="both"/>
              <w:rPr>
                <w:rFonts w:ascii="Arial" w:hAnsi="Arial" w:cs="Arial"/>
                <w:b w:val="0"/>
                <w:color w:val="auto"/>
              </w:rPr>
            </w:pPr>
            <w:r w:rsidRPr="00053561">
              <w:rPr>
                <w:rFonts w:ascii="Arial" w:hAnsi="Arial" w:cs="Arial"/>
                <w:b w:val="0"/>
                <w:color w:val="auto"/>
              </w:rPr>
              <w:t>FECHA:</w:t>
            </w:r>
          </w:p>
        </w:tc>
        <w:tc>
          <w:tcPr>
            <w:tcW w:w="7145" w:type="dxa"/>
            <w:gridSpan w:val="3"/>
          </w:tcPr>
          <w:p w:rsidR="00C863EC" w:rsidRPr="00053561"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053561" w:rsidRPr="00053561" w:rsidTr="00053561">
        <w:trPr>
          <w:trHeight w:val="365"/>
        </w:trPr>
        <w:tc>
          <w:tcPr>
            <w:cnfStyle w:val="001000000000" w:firstRow="0" w:lastRow="0" w:firstColumn="1" w:lastColumn="0" w:oddVBand="0" w:evenVBand="0" w:oddHBand="0" w:evenHBand="0" w:firstRowFirstColumn="0" w:firstRowLastColumn="0" w:lastRowFirstColumn="0" w:lastRowLastColumn="0"/>
            <w:tcW w:w="1981" w:type="dxa"/>
          </w:tcPr>
          <w:p w:rsidR="00C863EC" w:rsidRPr="00053561" w:rsidRDefault="00C863EC" w:rsidP="002A342D">
            <w:pPr>
              <w:spacing w:line="276" w:lineRule="auto"/>
              <w:jc w:val="center"/>
              <w:rPr>
                <w:rFonts w:ascii="Arial" w:hAnsi="Arial" w:cs="Arial"/>
                <w:b w:val="0"/>
                <w:color w:val="auto"/>
              </w:rPr>
            </w:pPr>
            <w:r w:rsidRPr="00053561">
              <w:rPr>
                <w:rFonts w:ascii="Arial" w:hAnsi="Arial" w:cs="Arial"/>
                <w:b w:val="0"/>
                <w:color w:val="auto"/>
              </w:rPr>
              <w:t>DEBIDO A</w:t>
            </w:r>
          </w:p>
          <w:p w:rsidR="00C863EC" w:rsidRPr="00053561" w:rsidRDefault="00C863EC" w:rsidP="002A342D">
            <w:pPr>
              <w:spacing w:line="276" w:lineRule="auto"/>
              <w:jc w:val="center"/>
              <w:rPr>
                <w:rFonts w:ascii="Arial" w:hAnsi="Arial" w:cs="Arial"/>
                <w:b w:val="0"/>
                <w:color w:val="auto"/>
              </w:rPr>
            </w:pPr>
            <w:r w:rsidRPr="00053561">
              <w:rPr>
                <w:rFonts w:ascii="Arial" w:hAnsi="Arial" w:cs="Arial"/>
                <w:b w:val="0"/>
                <w:color w:val="auto"/>
              </w:rPr>
              <w:t>(una o más causas)</w:t>
            </w:r>
          </w:p>
        </w:tc>
        <w:tc>
          <w:tcPr>
            <w:tcW w:w="2573" w:type="dxa"/>
          </w:tcPr>
          <w:p w:rsidR="00C863EC" w:rsidRPr="000535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3561">
              <w:rPr>
                <w:rFonts w:ascii="Arial" w:hAnsi="Arial" w:cs="Arial"/>
                <w:b/>
                <w:color w:val="auto"/>
              </w:rPr>
              <w:t>PUEDE OCURRIR QUE</w:t>
            </w:r>
          </w:p>
          <w:p w:rsidR="00C863EC" w:rsidRPr="000535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3561">
              <w:rPr>
                <w:rFonts w:ascii="Arial" w:hAnsi="Arial" w:cs="Arial"/>
                <w:b/>
                <w:color w:val="auto"/>
              </w:rPr>
              <w:t>(riesgo)</w:t>
            </w:r>
          </w:p>
        </w:tc>
        <w:tc>
          <w:tcPr>
            <w:tcW w:w="1883" w:type="dxa"/>
          </w:tcPr>
          <w:p w:rsidR="00C863EC" w:rsidRPr="000535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3561">
              <w:rPr>
                <w:rFonts w:ascii="Arial" w:hAnsi="Arial" w:cs="Arial"/>
                <w:b/>
                <w:color w:val="auto"/>
              </w:rPr>
              <w:t>DESCRIPCIÓN</w:t>
            </w:r>
          </w:p>
        </w:tc>
        <w:tc>
          <w:tcPr>
            <w:tcW w:w="2689" w:type="dxa"/>
          </w:tcPr>
          <w:p w:rsidR="00C863EC" w:rsidRPr="000535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3561">
              <w:rPr>
                <w:rFonts w:ascii="Arial" w:hAnsi="Arial" w:cs="Arial"/>
                <w:b/>
                <w:color w:val="auto"/>
              </w:rPr>
              <w:t>LO QUE PODRÍA GENERAR</w:t>
            </w:r>
          </w:p>
          <w:p w:rsidR="00C863EC" w:rsidRPr="000535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3561">
              <w:rPr>
                <w:rFonts w:ascii="Arial" w:hAnsi="Arial" w:cs="Arial"/>
                <w:b/>
                <w:color w:val="auto"/>
              </w:rPr>
              <w:t>(uno o más efectos)</w:t>
            </w:r>
          </w:p>
        </w:tc>
      </w:tr>
      <w:tr w:rsidR="00053561" w:rsidRPr="00053561" w:rsidTr="0005356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81" w:type="dxa"/>
          </w:tcPr>
          <w:p w:rsidR="00C863EC" w:rsidRPr="00053561" w:rsidRDefault="00C863EC" w:rsidP="002A342D">
            <w:pPr>
              <w:spacing w:line="276" w:lineRule="auto"/>
              <w:rPr>
                <w:rFonts w:ascii="Arial" w:hAnsi="Arial" w:cs="Arial"/>
                <w:color w:val="auto"/>
              </w:rPr>
            </w:pPr>
          </w:p>
        </w:tc>
        <w:tc>
          <w:tcPr>
            <w:tcW w:w="2573" w:type="dxa"/>
          </w:tcPr>
          <w:p w:rsidR="00C863EC" w:rsidRPr="00053561"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883" w:type="dxa"/>
          </w:tcPr>
          <w:p w:rsidR="00C863EC" w:rsidRPr="00053561"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689" w:type="dxa"/>
          </w:tcPr>
          <w:p w:rsidR="00C863EC" w:rsidRPr="00053561" w:rsidRDefault="00C863EC" w:rsidP="002A342D">
            <w:pPr>
              <w:spacing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053561" w:rsidRPr="00053561" w:rsidTr="00053561">
        <w:trPr>
          <w:trHeight w:val="279"/>
        </w:trPr>
        <w:tc>
          <w:tcPr>
            <w:cnfStyle w:val="001000000000" w:firstRow="0" w:lastRow="0" w:firstColumn="1" w:lastColumn="0" w:oddVBand="0" w:evenVBand="0" w:oddHBand="0" w:evenHBand="0" w:firstRowFirstColumn="0" w:firstRowLastColumn="0" w:lastRowFirstColumn="0" w:lastRowLastColumn="0"/>
            <w:tcW w:w="1981" w:type="dxa"/>
          </w:tcPr>
          <w:p w:rsidR="00C863EC" w:rsidRPr="00053561" w:rsidRDefault="00C863EC" w:rsidP="002A342D">
            <w:pPr>
              <w:spacing w:line="276" w:lineRule="auto"/>
              <w:rPr>
                <w:rFonts w:ascii="Arial" w:hAnsi="Arial" w:cs="Arial"/>
                <w:color w:val="auto"/>
              </w:rPr>
            </w:pPr>
          </w:p>
        </w:tc>
        <w:tc>
          <w:tcPr>
            <w:tcW w:w="2573" w:type="dxa"/>
          </w:tcPr>
          <w:p w:rsidR="00C863EC" w:rsidRPr="00053561"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883" w:type="dxa"/>
          </w:tcPr>
          <w:p w:rsidR="00C863EC" w:rsidRPr="00053561"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2689" w:type="dxa"/>
          </w:tcPr>
          <w:p w:rsidR="00C863EC" w:rsidRPr="00053561" w:rsidRDefault="00C863EC" w:rsidP="002A342D">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053561" w:rsidRPr="00053561" w:rsidTr="0005356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81" w:type="dxa"/>
          </w:tcPr>
          <w:p w:rsidR="00C863EC" w:rsidRPr="00053561" w:rsidRDefault="00C863EC" w:rsidP="002A342D">
            <w:pPr>
              <w:spacing w:line="276" w:lineRule="auto"/>
              <w:rPr>
                <w:rFonts w:ascii="Arial" w:hAnsi="Arial" w:cs="Arial"/>
                <w:color w:val="auto"/>
              </w:rPr>
            </w:pPr>
          </w:p>
        </w:tc>
        <w:tc>
          <w:tcPr>
            <w:tcW w:w="2573" w:type="dxa"/>
          </w:tcPr>
          <w:p w:rsidR="00C863EC" w:rsidRPr="00053561"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883" w:type="dxa"/>
          </w:tcPr>
          <w:p w:rsidR="00C863EC" w:rsidRPr="00053561"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689" w:type="dxa"/>
          </w:tcPr>
          <w:p w:rsidR="00C863EC" w:rsidRPr="00053561" w:rsidRDefault="00C863EC" w:rsidP="002A342D">
            <w:pPr>
              <w:spacing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053561" w:rsidRPr="00053561" w:rsidTr="00053561">
        <w:trPr>
          <w:trHeight w:val="279"/>
        </w:trPr>
        <w:tc>
          <w:tcPr>
            <w:cnfStyle w:val="001000000000" w:firstRow="0" w:lastRow="0" w:firstColumn="1" w:lastColumn="0" w:oddVBand="0" w:evenVBand="0" w:oddHBand="0" w:evenHBand="0" w:firstRowFirstColumn="0" w:firstRowLastColumn="0" w:lastRowFirstColumn="0" w:lastRowLastColumn="0"/>
            <w:tcW w:w="1981" w:type="dxa"/>
          </w:tcPr>
          <w:p w:rsidR="00C863EC" w:rsidRPr="00053561" w:rsidRDefault="00C863EC" w:rsidP="002A342D">
            <w:pPr>
              <w:spacing w:line="276" w:lineRule="auto"/>
              <w:rPr>
                <w:rFonts w:ascii="Arial" w:hAnsi="Arial" w:cs="Arial"/>
                <w:color w:val="auto"/>
              </w:rPr>
            </w:pPr>
          </w:p>
        </w:tc>
        <w:tc>
          <w:tcPr>
            <w:tcW w:w="2573" w:type="dxa"/>
          </w:tcPr>
          <w:p w:rsidR="00C863EC" w:rsidRPr="00053561"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883" w:type="dxa"/>
          </w:tcPr>
          <w:p w:rsidR="00C863EC" w:rsidRPr="00053561"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2689" w:type="dxa"/>
          </w:tcPr>
          <w:p w:rsidR="00C863EC" w:rsidRPr="00053561" w:rsidRDefault="00C863EC" w:rsidP="002A342D">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rsidR="00C863EC" w:rsidRPr="00C863EC" w:rsidRDefault="00C863EC" w:rsidP="002A342D">
      <w:pPr>
        <w:autoSpaceDE w:val="0"/>
        <w:autoSpaceDN w:val="0"/>
        <w:adjustRightInd w:val="0"/>
        <w:spacing w:line="276" w:lineRule="auto"/>
        <w:jc w:val="both"/>
        <w:rPr>
          <w:rFonts w:ascii="Arial" w:hAnsi="Arial" w:cs="Arial"/>
        </w:rPr>
      </w:pPr>
    </w:p>
    <w:p w:rsidR="00053561" w:rsidRDefault="00C863EC" w:rsidP="002A342D">
      <w:pPr>
        <w:autoSpaceDE w:val="0"/>
        <w:autoSpaceDN w:val="0"/>
        <w:adjustRightInd w:val="0"/>
        <w:spacing w:line="276" w:lineRule="auto"/>
        <w:jc w:val="both"/>
        <w:rPr>
          <w:rFonts w:ascii="Arial" w:hAnsi="Arial" w:cs="Arial"/>
        </w:rPr>
      </w:pPr>
      <w:r w:rsidRPr="00C863EC">
        <w:rPr>
          <w:rFonts w:ascii="Arial" w:hAnsi="Arial" w:cs="Arial"/>
        </w:rPr>
        <w:t>Notas:</w:t>
      </w: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 xml:space="preserve"> </w:t>
      </w:r>
    </w:p>
    <w:p w:rsidR="00C863EC" w:rsidRDefault="00C863EC" w:rsidP="00B66692">
      <w:pPr>
        <w:numPr>
          <w:ilvl w:val="0"/>
          <w:numId w:val="19"/>
        </w:numPr>
        <w:spacing w:line="276" w:lineRule="auto"/>
        <w:jc w:val="both"/>
        <w:rPr>
          <w:rFonts w:ascii="Arial" w:hAnsi="Arial" w:cs="Arial"/>
        </w:rPr>
      </w:pPr>
      <w:r w:rsidRPr="00C863EC">
        <w:rPr>
          <w:rFonts w:ascii="Arial" w:hAnsi="Arial" w:cs="Arial"/>
        </w:rPr>
        <w:t xml:space="preserve">Debido a (una o más causas): Documente las causas asociadas al riesgo identificado </w:t>
      </w:r>
    </w:p>
    <w:p w:rsidR="00053561" w:rsidRPr="00C863EC" w:rsidRDefault="00053561" w:rsidP="00053561">
      <w:pPr>
        <w:spacing w:line="276" w:lineRule="auto"/>
        <w:jc w:val="both"/>
        <w:rPr>
          <w:rFonts w:ascii="Arial" w:hAnsi="Arial" w:cs="Arial"/>
        </w:rPr>
      </w:pPr>
    </w:p>
    <w:p w:rsidR="00C863EC" w:rsidRDefault="00C863EC" w:rsidP="00B66692">
      <w:pPr>
        <w:numPr>
          <w:ilvl w:val="0"/>
          <w:numId w:val="19"/>
        </w:numPr>
        <w:spacing w:line="276" w:lineRule="auto"/>
        <w:rPr>
          <w:rFonts w:ascii="Arial" w:hAnsi="Arial" w:cs="Arial"/>
        </w:rPr>
      </w:pPr>
      <w:r w:rsidRPr="00C863EC">
        <w:rPr>
          <w:rFonts w:ascii="Arial" w:hAnsi="Arial" w:cs="Arial"/>
        </w:rPr>
        <w:t>Puede ocurrir que (riesgo): Indique el nombre del riesgo</w:t>
      </w:r>
    </w:p>
    <w:p w:rsidR="00053561" w:rsidRDefault="00053561" w:rsidP="00053561">
      <w:pPr>
        <w:pStyle w:val="Prrafodelista"/>
        <w:rPr>
          <w:rFonts w:cs="Arial"/>
        </w:rPr>
      </w:pPr>
    </w:p>
    <w:p w:rsidR="00C863EC" w:rsidRDefault="00C863EC" w:rsidP="00B66692">
      <w:pPr>
        <w:numPr>
          <w:ilvl w:val="0"/>
          <w:numId w:val="19"/>
        </w:numPr>
        <w:spacing w:line="276" w:lineRule="auto"/>
        <w:rPr>
          <w:rFonts w:ascii="Arial" w:hAnsi="Arial" w:cs="Arial"/>
        </w:rPr>
      </w:pPr>
      <w:r w:rsidRPr="00C863EC">
        <w:rPr>
          <w:rFonts w:ascii="Arial" w:hAnsi="Arial" w:cs="Arial"/>
        </w:rPr>
        <w:lastRenderedPageBreak/>
        <w:t xml:space="preserve">Descripción: Utilice este espacio para describir en que consiste el riesgo identificado </w:t>
      </w:r>
    </w:p>
    <w:p w:rsidR="00053561" w:rsidRPr="00C863EC" w:rsidRDefault="00053561" w:rsidP="00053561">
      <w:pPr>
        <w:spacing w:line="276" w:lineRule="auto"/>
        <w:rPr>
          <w:rFonts w:ascii="Arial" w:hAnsi="Arial" w:cs="Arial"/>
        </w:rPr>
      </w:pPr>
    </w:p>
    <w:p w:rsidR="00C863EC" w:rsidRPr="00C863EC" w:rsidRDefault="00C863EC" w:rsidP="00B66692">
      <w:pPr>
        <w:numPr>
          <w:ilvl w:val="0"/>
          <w:numId w:val="19"/>
        </w:numPr>
        <w:spacing w:line="276" w:lineRule="auto"/>
        <w:rPr>
          <w:rFonts w:ascii="Arial" w:hAnsi="Arial" w:cs="Arial"/>
        </w:rPr>
      </w:pPr>
      <w:r w:rsidRPr="00C863EC">
        <w:rPr>
          <w:rFonts w:ascii="Arial" w:hAnsi="Arial" w:cs="Arial"/>
        </w:rPr>
        <w:t>Lo que podría generar (uno o más efectos): Documente las consecuencias asociadas al riesgo</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De acuerdo con la información anterior, se diligencia el formato PG03-FO396 Identificación del riesgo:</w:t>
      </w:r>
    </w:p>
    <w:p w:rsidR="00C863EC" w:rsidRPr="00C863EC" w:rsidRDefault="00C863EC" w:rsidP="002A342D">
      <w:pPr>
        <w:autoSpaceDE w:val="0"/>
        <w:autoSpaceDN w:val="0"/>
        <w:adjustRightInd w:val="0"/>
        <w:spacing w:line="276" w:lineRule="auto"/>
        <w:jc w:val="both"/>
        <w:rPr>
          <w:rFonts w:ascii="Arial" w:hAnsi="Arial" w:cs="Arial"/>
        </w:rPr>
      </w:pPr>
    </w:p>
    <w:tbl>
      <w:tblPr>
        <w:tblStyle w:val="GridTable6ColorfulAccent1"/>
        <w:tblW w:w="9201" w:type="dxa"/>
        <w:tblLook w:val="04A0" w:firstRow="1" w:lastRow="0" w:firstColumn="1" w:lastColumn="0" w:noHBand="0" w:noVBand="1"/>
      </w:tblPr>
      <w:tblGrid>
        <w:gridCol w:w="3126"/>
        <w:gridCol w:w="1718"/>
        <w:gridCol w:w="1889"/>
        <w:gridCol w:w="2468"/>
      </w:tblGrid>
      <w:tr w:rsidR="00053561" w:rsidRPr="00053561" w:rsidTr="00053561">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2015" w:type="dxa"/>
          </w:tcPr>
          <w:p w:rsidR="00C863EC" w:rsidRPr="00053561" w:rsidRDefault="00053561" w:rsidP="002A342D">
            <w:pPr>
              <w:tabs>
                <w:tab w:val="center" w:pos="950"/>
              </w:tabs>
              <w:spacing w:line="276" w:lineRule="auto"/>
              <w:jc w:val="both"/>
              <w:rPr>
                <w:rFonts w:ascii="Arial" w:hAnsi="Arial" w:cs="Arial"/>
                <w:b w:val="0"/>
                <w:color w:val="auto"/>
              </w:rPr>
            </w:pPr>
            <w:r w:rsidRPr="00053561">
              <w:rPr>
                <w:rFonts w:ascii="Arial" w:hAnsi="Arial" w:cs="Arial"/>
                <w:noProof/>
                <w:lang w:val="es-ES"/>
              </w:rPr>
              <w:drawing>
                <wp:inline distT="0" distB="0" distL="0" distR="0" wp14:anchorId="365F66DF" wp14:editId="04FA3B8D">
                  <wp:extent cx="1839433" cy="651159"/>
                  <wp:effectExtent l="0" t="0" r="889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eb0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9528" cy="654732"/>
                          </a:xfrm>
                          <a:prstGeom prst="rect">
                            <a:avLst/>
                          </a:prstGeom>
                        </pic:spPr>
                      </pic:pic>
                    </a:graphicData>
                  </a:graphic>
                </wp:inline>
              </w:drawing>
            </w:r>
            <w:r w:rsidR="00C863EC" w:rsidRPr="00053561">
              <w:rPr>
                <w:rFonts w:ascii="Arial" w:hAnsi="Arial" w:cs="Arial"/>
                <w:b w:val="0"/>
                <w:color w:val="auto"/>
              </w:rPr>
              <w:tab/>
            </w:r>
          </w:p>
        </w:tc>
        <w:tc>
          <w:tcPr>
            <w:tcW w:w="7186" w:type="dxa"/>
            <w:gridSpan w:val="3"/>
          </w:tcPr>
          <w:p w:rsidR="00C863EC" w:rsidRPr="00053561" w:rsidRDefault="00C863EC" w:rsidP="002A342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53561">
              <w:rPr>
                <w:rFonts w:ascii="Arial" w:hAnsi="Arial" w:cs="Arial"/>
                <w:noProof/>
                <w:color w:val="auto"/>
                <w:lang w:eastAsia="es-CO"/>
              </w:rPr>
              <w:t>IDENTIFICACIÓN DEL RIESGO</w:t>
            </w:r>
          </w:p>
        </w:tc>
      </w:tr>
      <w:tr w:rsidR="00053561" w:rsidRPr="00053561" w:rsidTr="0005356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15" w:type="dxa"/>
          </w:tcPr>
          <w:p w:rsidR="00C863EC" w:rsidRPr="00053561" w:rsidRDefault="00C863EC" w:rsidP="002A342D">
            <w:pPr>
              <w:spacing w:line="276" w:lineRule="auto"/>
              <w:jc w:val="both"/>
              <w:rPr>
                <w:rFonts w:ascii="Arial" w:hAnsi="Arial" w:cs="Arial"/>
                <w:b w:val="0"/>
                <w:color w:val="auto"/>
              </w:rPr>
            </w:pPr>
            <w:r w:rsidRPr="00053561">
              <w:rPr>
                <w:rFonts w:ascii="Arial" w:hAnsi="Arial" w:cs="Arial"/>
                <w:b w:val="0"/>
                <w:color w:val="auto"/>
              </w:rPr>
              <w:t>PROCESO:</w:t>
            </w:r>
          </w:p>
        </w:tc>
        <w:tc>
          <w:tcPr>
            <w:tcW w:w="7186" w:type="dxa"/>
            <w:gridSpan w:val="3"/>
          </w:tcPr>
          <w:p w:rsidR="00C863EC" w:rsidRPr="00053561"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053561" w:rsidRPr="00053561" w:rsidTr="00053561">
        <w:trPr>
          <w:trHeight w:val="266"/>
        </w:trPr>
        <w:tc>
          <w:tcPr>
            <w:cnfStyle w:val="001000000000" w:firstRow="0" w:lastRow="0" w:firstColumn="1" w:lastColumn="0" w:oddVBand="0" w:evenVBand="0" w:oddHBand="0" w:evenHBand="0" w:firstRowFirstColumn="0" w:firstRowLastColumn="0" w:lastRowFirstColumn="0" w:lastRowLastColumn="0"/>
            <w:tcW w:w="2015" w:type="dxa"/>
          </w:tcPr>
          <w:p w:rsidR="00C863EC" w:rsidRPr="00053561" w:rsidRDefault="00C863EC" w:rsidP="002A342D">
            <w:pPr>
              <w:spacing w:line="276" w:lineRule="auto"/>
              <w:jc w:val="both"/>
              <w:rPr>
                <w:rFonts w:ascii="Arial" w:hAnsi="Arial" w:cs="Arial"/>
                <w:b w:val="0"/>
                <w:color w:val="auto"/>
              </w:rPr>
            </w:pPr>
            <w:r w:rsidRPr="00053561">
              <w:rPr>
                <w:rFonts w:ascii="Arial" w:hAnsi="Arial" w:cs="Arial"/>
                <w:b w:val="0"/>
                <w:color w:val="auto"/>
              </w:rPr>
              <w:t>OBJETIVO:</w:t>
            </w:r>
          </w:p>
        </w:tc>
        <w:tc>
          <w:tcPr>
            <w:tcW w:w="7186" w:type="dxa"/>
            <w:gridSpan w:val="3"/>
          </w:tcPr>
          <w:p w:rsidR="00C863EC" w:rsidRPr="00053561" w:rsidRDefault="00C863EC" w:rsidP="002A34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r>
      <w:tr w:rsidR="00053561" w:rsidRPr="00053561" w:rsidTr="0005356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15" w:type="dxa"/>
          </w:tcPr>
          <w:p w:rsidR="00C863EC" w:rsidRPr="00053561" w:rsidRDefault="00C863EC" w:rsidP="002A342D">
            <w:pPr>
              <w:spacing w:line="276" w:lineRule="auto"/>
              <w:jc w:val="both"/>
              <w:rPr>
                <w:rFonts w:ascii="Arial" w:hAnsi="Arial" w:cs="Arial"/>
                <w:b w:val="0"/>
                <w:color w:val="auto"/>
              </w:rPr>
            </w:pPr>
            <w:r w:rsidRPr="00053561">
              <w:rPr>
                <w:rFonts w:ascii="Arial" w:hAnsi="Arial" w:cs="Arial"/>
                <w:b w:val="0"/>
                <w:color w:val="auto"/>
              </w:rPr>
              <w:t>FECHA:</w:t>
            </w:r>
          </w:p>
        </w:tc>
        <w:tc>
          <w:tcPr>
            <w:tcW w:w="7186" w:type="dxa"/>
            <w:gridSpan w:val="3"/>
          </w:tcPr>
          <w:p w:rsidR="00C863EC" w:rsidRPr="00053561"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053561" w:rsidRPr="00053561" w:rsidTr="00053561">
        <w:trPr>
          <w:trHeight w:val="348"/>
        </w:trPr>
        <w:tc>
          <w:tcPr>
            <w:cnfStyle w:val="001000000000" w:firstRow="0" w:lastRow="0" w:firstColumn="1" w:lastColumn="0" w:oddVBand="0" w:evenVBand="0" w:oddHBand="0" w:evenHBand="0" w:firstRowFirstColumn="0" w:firstRowLastColumn="0" w:lastRowFirstColumn="0" w:lastRowLastColumn="0"/>
            <w:tcW w:w="2015" w:type="dxa"/>
          </w:tcPr>
          <w:p w:rsidR="00C863EC" w:rsidRPr="00053561" w:rsidRDefault="00C863EC" w:rsidP="002A342D">
            <w:pPr>
              <w:spacing w:line="276" w:lineRule="auto"/>
              <w:jc w:val="center"/>
              <w:rPr>
                <w:rFonts w:ascii="Arial" w:hAnsi="Arial" w:cs="Arial"/>
                <w:b w:val="0"/>
                <w:color w:val="auto"/>
              </w:rPr>
            </w:pPr>
            <w:r w:rsidRPr="00053561">
              <w:rPr>
                <w:rFonts w:ascii="Arial" w:hAnsi="Arial" w:cs="Arial"/>
                <w:b w:val="0"/>
                <w:color w:val="auto"/>
              </w:rPr>
              <w:t>CAUSAS</w:t>
            </w:r>
          </w:p>
        </w:tc>
        <w:tc>
          <w:tcPr>
            <w:tcW w:w="2580" w:type="dxa"/>
          </w:tcPr>
          <w:p w:rsidR="00C863EC" w:rsidRPr="000535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3561">
              <w:rPr>
                <w:rFonts w:ascii="Arial" w:hAnsi="Arial" w:cs="Arial"/>
                <w:color w:val="auto"/>
              </w:rPr>
              <w:t>RIESGO</w:t>
            </w:r>
          </w:p>
        </w:tc>
        <w:tc>
          <w:tcPr>
            <w:tcW w:w="1897" w:type="dxa"/>
          </w:tcPr>
          <w:p w:rsidR="00C863EC" w:rsidRPr="000535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3561">
              <w:rPr>
                <w:rFonts w:ascii="Arial" w:hAnsi="Arial" w:cs="Arial"/>
                <w:color w:val="auto"/>
              </w:rPr>
              <w:t>DESCRIPCIÓN</w:t>
            </w:r>
          </w:p>
        </w:tc>
        <w:tc>
          <w:tcPr>
            <w:tcW w:w="2709" w:type="dxa"/>
          </w:tcPr>
          <w:p w:rsidR="00C863EC" w:rsidRPr="000535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3561">
              <w:rPr>
                <w:rFonts w:ascii="Arial" w:hAnsi="Arial" w:cs="Arial"/>
                <w:color w:val="auto"/>
              </w:rPr>
              <w:t>CONSECUENCIAS POTENCIALES</w:t>
            </w:r>
          </w:p>
        </w:tc>
      </w:tr>
      <w:tr w:rsidR="00053561" w:rsidRPr="00053561" w:rsidTr="0005356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15" w:type="dxa"/>
          </w:tcPr>
          <w:p w:rsidR="00C863EC" w:rsidRPr="00053561" w:rsidRDefault="00C863EC" w:rsidP="002A342D">
            <w:pPr>
              <w:spacing w:line="276" w:lineRule="auto"/>
              <w:rPr>
                <w:rFonts w:ascii="Arial" w:hAnsi="Arial" w:cs="Arial"/>
                <w:color w:val="auto"/>
              </w:rPr>
            </w:pPr>
          </w:p>
        </w:tc>
        <w:tc>
          <w:tcPr>
            <w:tcW w:w="2580" w:type="dxa"/>
          </w:tcPr>
          <w:p w:rsidR="00C863EC" w:rsidRPr="00053561"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897" w:type="dxa"/>
          </w:tcPr>
          <w:p w:rsidR="00C863EC" w:rsidRPr="00053561"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709" w:type="dxa"/>
          </w:tcPr>
          <w:p w:rsidR="00C863EC" w:rsidRPr="00053561"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053561" w:rsidRPr="00053561" w:rsidTr="00053561">
        <w:trPr>
          <w:trHeight w:val="266"/>
        </w:trPr>
        <w:tc>
          <w:tcPr>
            <w:cnfStyle w:val="001000000000" w:firstRow="0" w:lastRow="0" w:firstColumn="1" w:lastColumn="0" w:oddVBand="0" w:evenVBand="0" w:oddHBand="0" w:evenHBand="0" w:firstRowFirstColumn="0" w:firstRowLastColumn="0" w:lastRowFirstColumn="0" w:lastRowLastColumn="0"/>
            <w:tcW w:w="2015" w:type="dxa"/>
          </w:tcPr>
          <w:p w:rsidR="00C863EC" w:rsidRPr="00053561" w:rsidRDefault="00C863EC" w:rsidP="002A342D">
            <w:pPr>
              <w:spacing w:line="276" w:lineRule="auto"/>
              <w:rPr>
                <w:rFonts w:ascii="Arial" w:hAnsi="Arial" w:cs="Arial"/>
                <w:color w:val="auto"/>
              </w:rPr>
            </w:pPr>
          </w:p>
        </w:tc>
        <w:tc>
          <w:tcPr>
            <w:tcW w:w="2580" w:type="dxa"/>
          </w:tcPr>
          <w:p w:rsidR="00C863EC" w:rsidRPr="00053561"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897" w:type="dxa"/>
          </w:tcPr>
          <w:p w:rsidR="00C863EC" w:rsidRPr="00053561"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2709" w:type="dxa"/>
          </w:tcPr>
          <w:p w:rsidR="00C863EC" w:rsidRPr="00053561" w:rsidRDefault="00C863EC" w:rsidP="002A342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053561" w:rsidRPr="00053561" w:rsidTr="0005356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15" w:type="dxa"/>
          </w:tcPr>
          <w:p w:rsidR="00C863EC" w:rsidRPr="00053561" w:rsidRDefault="00C863EC" w:rsidP="002A342D">
            <w:pPr>
              <w:spacing w:line="276" w:lineRule="auto"/>
              <w:rPr>
                <w:rFonts w:ascii="Arial" w:hAnsi="Arial" w:cs="Arial"/>
                <w:color w:val="auto"/>
              </w:rPr>
            </w:pPr>
          </w:p>
        </w:tc>
        <w:tc>
          <w:tcPr>
            <w:tcW w:w="2580" w:type="dxa"/>
          </w:tcPr>
          <w:p w:rsidR="00C863EC" w:rsidRPr="00053561"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897" w:type="dxa"/>
          </w:tcPr>
          <w:p w:rsidR="00C863EC" w:rsidRPr="00053561"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709" w:type="dxa"/>
          </w:tcPr>
          <w:p w:rsidR="00C863EC" w:rsidRPr="00053561" w:rsidRDefault="00C863EC" w:rsidP="002A342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bl>
    <w:p w:rsidR="00C863EC" w:rsidRPr="00C863EC" w:rsidRDefault="00C863EC" w:rsidP="002A342D">
      <w:pPr>
        <w:autoSpaceDE w:val="0"/>
        <w:autoSpaceDN w:val="0"/>
        <w:adjustRightInd w:val="0"/>
        <w:spacing w:line="276" w:lineRule="auto"/>
        <w:jc w:val="both"/>
        <w:rPr>
          <w:rFonts w:ascii="Arial" w:hAnsi="Arial" w:cs="Arial"/>
        </w:rPr>
      </w:pPr>
    </w:p>
    <w:p w:rsidR="00C863EC" w:rsidRPr="008F56FC" w:rsidRDefault="008F56FC" w:rsidP="008F56FC">
      <w:pPr>
        <w:pStyle w:val="Ttulo"/>
        <w:rPr>
          <w:b/>
          <w:color w:val="auto"/>
          <w:sz w:val="28"/>
          <w:szCs w:val="28"/>
        </w:rPr>
      </w:pPr>
      <w:bookmarkStart w:id="33" w:name="_Toc430076937"/>
      <w:bookmarkStart w:id="34" w:name="_Toc14360938"/>
      <w:r w:rsidRPr="008F56FC">
        <w:rPr>
          <w:rStyle w:val="Ttulo2Car"/>
          <w:rFonts w:ascii="Arial" w:eastAsiaTheme="majorEastAsia" w:hAnsi="Arial" w:cs="Arial"/>
          <w:b w:val="0"/>
          <w:color w:val="auto"/>
          <w:sz w:val="28"/>
          <w:szCs w:val="28"/>
        </w:rPr>
        <w:t>ANÁLISIS DE RIESGOS</w:t>
      </w:r>
      <w:bookmarkEnd w:id="33"/>
      <w:bookmarkEnd w:id="34"/>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El análisis del riesgo busca establecer la probabilidad de ocurrencia del mismo y sus consecuencias, calificándolos y evaluándolos con el fin de obtener información para establecer el nivel de riesgo.</w:t>
      </w:r>
    </w:p>
    <w:p w:rsidR="00C863EC" w:rsidRPr="00C863EC" w:rsidRDefault="00C863EC" w:rsidP="002A342D">
      <w:pPr>
        <w:autoSpaceDE w:val="0"/>
        <w:autoSpaceDN w:val="0"/>
        <w:adjustRightInd w:val="0"/>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rPr>
      </w:pPr>
      <w:r w:rsidRPr="00C863EC">
        <w:rPr>
          <w:rFonts w:ascii="Arial" w:hAnsi="Arial" w:cs="Arial"/>
        </w:rPr>
        <w:t xml:space="preserve">Se han establecido dos aspectos a tener en cuenta en el análisis de los riesgos identificados, probabilidad e impacto. Por la primera se entiende la posibilidad de ocurrencia del riesgo; esta puede ser medida con criterios de Frecuencia, si se ha materializado, o de Factibilidad  teniendo en cuenta la presencia de factores internos y externos que pueden propiciar el riesgo, aunque éste no se haya materializado. Por Impacto se entiende las consecuencias que puede ocasionar a </w:t>
      </w:r>
      <w:r w:rsidR="00B66692">
        <w:rPr>
          <w:rFonts w:ascii="Arial" w:hAnsi="Arial" w:cs="Arial"/>
        </w:rPr>
        <w:lastRenderedPageBreak/>
        <w:t>EMSA</w:t>
      </w:r>
      <w:r w:rsidRPr="00C863EC">
        <w:rPr>
          <w:rFonts w:ascii="Arial" w:hAnsi="Arial" w:cs="Arial"/>
        </w:rPr>
        <w:t xml:space="preserve"> la materialización del riesgo. La etapa de análisis de los riesgos se divide en: </w:t>
      </w:r>
    </w:p>
    <w:p w:rsidR="00C863EC" w:rsidRPr="00C863EC" w:rsidRDefault="00C863EC" w:rsidP="002A342D">
      <w:pPr>
        <w:autoSpaceDE w:val="0"/>
        <w:autoSpaceDN w:val="0"/>
        <w:adjustRightInd w:val="0"/>
        <w:spacing w:line="276" w:lineRule="auto"/>
        <w:jc w:val="both"/>
        <w:rPr>
          <w:rFonts w:ascii="Arial" w:hAnsi="Arial" w:cs="Arial"/>
        </w:rPr>
      </w:pPr>
    </w:p>
    <w:p w:rsidR="00C863EC" w:rsidRPr="008F56FC" w:rsidRDefault="008F56FC" w:rsidP="008F56FC">
      <w:pPr>
        <w:pStyle w:val="Ttulo"/>
        <w:rPr>
          <w:b/>
          <w:sz w:val="28"/>
          <w:szCs w:val="28"/>
        </w:rPr>
      </w:pPr>
      <w:bookmarkStart w:id="35" w:name="_Toc430076938"/>
      <w:bookmarkStart w:id="36" w:name="_Toc14360939"/>
      <w:r w:rsidRPr="008F56FC">
        <w:rPr>
          <w:b/>
          <w:sz w:val="28"/>
          <w:szCs w:val="28"/>
        </w:rPr>
        <w:t>CALIFICACIÓN DEL RIESGO</w:t>
      </w:r>
      <w:bookmarkEnd w:id="35"/>
      <w:bookmarkEnd w:id="36"/>
      <w:r w:rsidRPr="008F56FC">
        <w:rPr>
          <w:b/>
          <w:sz w:val="28"/>
          <w:szCs w:val="28"/>
        </w:rPr>
        <w:t xml:space="preserve"> </w:t>
      </w:r>
    </w:p>
    <w:p w:rsidR="00C863EC" w:rsidRPr="00C863EC" w:rsidRDefault="00C863EC" w:rsidP="002A342D">
      <w:pPr>
        <w:spacing w:line="276" w:lineRule="auto"/>
        <w:jc w:val="both"/>
        <w:rPr>
          <w:rFonts w:ascii="Arial" w:hAnsi="Arial" w:cs="Arial"/>
        </w:rPr>
      </w:pPr>
      <w:r w:rsidRPr="00C863EC">
        <w:rPr>
          <w:rFonts w:ascii="Arial" w:hAnsi="Arial" w:cs="Arial"/>
        </w:rPr>
        <w:t>Se logra a través de la estimación de la probabilidad de su ocurrencia y el impacto que puede causar la materialización del riesgo. La primera representa el número de veces que el riesgo se ha presentado en un determinado tiempo o puede presentarse, y la segunda se refiere a la magnitud de sus efectos. Para la determinación de la calificación del riesgo, con base en la probabilidad y el impacto se debe tener en cuenta las siguientes tablas:</w:t>
      </w:r>
    </w:p>
    <w:p w:rsidR="00C863EC" w:rsidRPr="00C863EC" w:rsidRDefault="00C863EC" w:rsidP="002A342D">
      <w:pPr>
        <w:spacing w:line="276"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866"/>
        <w:gridCol w:w="2796"/>
      </w:tblGrid>
      <w:tr w:rsidR="00C863EC" w:rsidRPr="00C863EC" w:rsidTr="002A342D">
        <w:trPr>
          <w:trHeight w:val="248"/>
          <w:jc w:val="center"/>
        </w:trPr>
        <w:tc>
          <w:tcPr>
            <w:tcW w:w="8330" w:type="dxa"/>
            <w:gridSpan w:val="3"/>
            <w:tcBorders>
              <w:top w:val="single" w:sz="4" w:space="0" w:color="000000"/>
              <w:left w:val="single" w:sz="4" w:space="0" w:color="000000"/>
              <w:bottom w:val="single" w:sz="4" w:space="0" w:color="000000"/>
              <w:right w:val="single" w:sz="4" w:space="0" w:color="000000"/>
            </w:tcBorders>
            <w:shd w:val="clear" w:color="auto" w:fill="auto"/>
          </w:tcPr>
          <w:p w:rsidR="00C863EC" w:rsidRPr="00C863EC" w:rsidRDefault="00C863EC" w:rsidP="002A342D">
            <w:pPr>
              <w:autoSpaceDE w:val="0"/>
              <w:autoSpaceDN w:val="0"/>
              <w:adjustRightInd w:val="0"/>
              <w:spacing w:line="276" w:lineRule="auto"/>
              <w:jc w:val="center"/>
              <w:rPr>
                <w:rFonts w:ascii="Arial" w:hAnsi="Arial" w:cs="Arial"/>
              </w:rPr>
            </w:pPr>
            <w:r w:rsidRPr="00C863EC">
              <w:rPr>
                <w:rFonts w:ascii="Arial" w:hAnsi="Arial" w:cs="Arial"/>
              </w:rPr>
              <w:t>Escala para calificar la probabilidad del riesgo</w:t>
            </w:r>
          </w:p>
        </w:tc>
      </w:tr>
      <w:tr w:rsidR="00C863EC" w:rsidRPr="00C863EC" w:rsidTr="002A342D">
        <w:trPr>
          <w:trHeight w:val="236"/>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uto"/>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Nivel</w:t>
            </w:r>
          </w:p>
        </w:tc>
        <w:tc>
          <w:tcPr>
            <w:tcW w:w="3866" w:type="dxa"/>
            <w:tcBorders>
              <w:top w:val="single" w:sz="4" w:space="0" w:color="000000"/>
              <w:left w:val="single" w:sz="4" w:space="0" w:color="000000"/>
              <w:bottom w:val="single" w:sz="4" w:space="0" w:color="000000"/>
              <w:right w:val="single" w:sz="4" w:space="0" w:color="000000"/>
            </w:tcBorders>
            <w:shd w:val="clear" w:color="auto" w:fill="auto"/>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Concepto</w:t>
            </w:r>
          </w:p>
        </w:tc>
        <w:tc>
          <w:tcPr>
            <w:tcW w:w="2796" w:type="dxa"/>
            <w:tcBorders>
              <w:top w:val="single" w:sz="4" w:space="0" w:color="000000"/>
              <w:left w:val="single" w:sz="4" w:space="0" w:color="000000"/>
              <w:bottom w:val="single" w:sz="4" w:space="0" w:color="000000"/>
              <w:right w:val="single" w:sz="4" w:space="0" w:color="000000"/>
            </w:tcBorders>
            <w:shd w:val="clear" w:color="auto" w:fill="auto"/>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Frecuencia</w:t>
            </w:r>
          </w:p>
        </w:tc>
      </w:tr>
      <w:tr w:rsidR="00C863EC" w:rsidRPr="00C863EC" w:rsidTr="002A342D">
        <w:trPr>
          <w:trHeight w:val="199"/>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Raro</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both"/>
              <w:rPr>
                <w:rFonts w:ascii="Arial" w:hAnsi="Arial" w:cs="Arial"/>
                <w:lang w:eastAsia="es-CO"/>
              </w:rPr>
            </w:pPr>
            <w:r w:rsidRPr="00C863EC">
              <w:rPr>
                <w:rFonts w:ascii="Arial" w:hAnsi="Arial" w:cs="Arial"/>
              </w:rPr>
              <w:t>El evento puede ocurrir solo en circunstancias excepcionales.</w:t>
            </w:r>
          </w:p>
        </w:tc>
        <w:tc>
          <w:tcPr>
            <w:tcW w:w="2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both"/>
              <w:rPr>
                <w:rFonts w:ascii="Arial" w:hAnsi="Arial" w:cs="Arial"/>
                <w:lang w:eastAsia="es-CO"/>
              </w:rPr>
            </w:pPr>
            <w:r w:rsidRPr="00C863EC">
              <w:rPr>
                <w:rFonts w:ascii="Arial" w:hAnsi="Arial" w:cs="Arial"/>
              </w:rPr>
              <w:t>No se ha presentado en los últimos 5 años.</w:t>
            </w:r>
          </w:p>
        </w:tc>
      </w:tr>
      <w:tr w:rsidR="00C863EC" w:rsidRPr="00C863EC" w:rsidTr="002A342D">
        <w:trPr>
          <w:trHeight w:val="483"/>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Improbable</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both"/>
              <w:rPr>
                <w:rFonts w:ascii="Arial" w:hAnsi="Arial" w:cs="Arial"/>
                <w:lang w:eastAsia="es-CO"/>
              </w:rPr>
            </w:pPr>
            <w:r w:rsidRPr="00C863EC">
              <w:rPr>
                <w:rFonts w:ascii="Arial" w:hAnsi="Arial" w:cs="Arial"/>
              </w:rPr>
              <w:t>El evento puede ocurrir en algún momento.</w:t>
            </w:r>
          </w:p>
        </w:tc>
        <w:tc>
          <w:tcPr>
            <w:tcW w:w="2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both"/>
              <w:rPr>
                <w:rFonts w:ascii="Arial" w:hAnsi="Arial" w:cs="Arial"/>
                <w:lang w:eastAsia="es-CO"/>
              </w:rPr>
            </w:pPr>
            <w:r w:rsidRPr="00C863EC">
              <w:rPr>
                <w:rFonts w:ascii="Arial" w:hAnsi="Arial" w:cs="Arial"/>
              </w:rPr>
              <w:t>Al menos de 1 vez en los últimos 5 años.</w:t>
            </w:r>
          </w:p>
        </w:tc>
      </w:tr>
      <w:tr w:rsidR="00C863EC" w:rsidRPr="00C863EC" w:rsidTr="002A342D">
        <w:trPr>
          <w:trHeight w:val="483"/>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Moderado</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both"/>
              <w:rPr>
                <w:rFonts w:ascii="Arial" w:hAnsi="Arial" w:cs="Arial"/>
                <w:lang w:eastAsia="es-CO"/>
              </w:rPr>
            </w:pPr>
            <w:r w:rsidRPr="00C863EC">
              <w:rPr>
                <w:rFonts w:ascii="Arial" w:hAnsi="Arial" w:cs="Arial"/>
              </w:rPr>
              <w:t>El evento podría ocurrir en algún momento.</w:t>
            </w:r>
          </w:p>
        </w:tc>
        <w:tc>
          <w:tcPr>
            <w:tcW w:w="2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both"/>
              <w:rPr>
                <w:rFonts w:ascii="Arial" w:hAnsi="Arial" w:cs="Arial"/>
                <w:lang w:eastAsia="es-CO"/>
              </w:rPr>
            </w:pPr>
            <w:r w:rsidRPr="00C863EC">
              <w:rPr>
                <w:rFonts w:ascii="Arial" w:hAnsi="Arial" w:cs="Arial"/>
              </w:rPr>
              <w:t>Al menos de 1 vez en los últimos 2 años.</w:t>
            </w:r>
          </w:p>
        </w:tc>
      </w:tr>
      <w:tr w:rsidR="00C863EC" w:rsidRPr="00C863EC" w:rsidTr="002A342D">
        <w:trPr>
          <w:trHeight w:val="489"/>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E36C0A"/>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Probable</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both"/>
              <w:rPr>
                <w:rFonts w:ascii="Arial" w:hAnsi="Arial" w:cs="Arial"/>
                <w:lang w:eastAsia="es-CO"/>
              </w:rPr>
            </w:pPr>
            <w:r w:rsidRPr="00C863EC">
              <w:rPr>
                <w:rFonts w:ascii="Arial" w:hAnsi="Arial" w:cs="Arial"/>
              </w:rPr>
              <w:t>El evento probablemente ocurrirá en la mayoría de las circunstancias.</w:t>
            </w:r>
          </w:p>
        </w:tc>
        <w:tc>
          <w:tcPr>
            <w:tcW w:w="2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both"/>
              <w:rPr>
                <w:rFonts w:ascii="Arial" w:hAnsi="Arial" w:cs="Arial"/>
                <w:lang w:eastAsia="es-CO"/>
              </w:rPr>
            </w:pPr>
            <w:r w:rsidRPr="00C863EC">
              <w:rPr>
                <w:rFonts w:ascii="Arial" w:hAnsi="Arial" w:cs="Arial"/>
              </w:rPr>
              <w:t>Al menos de 1 vez en el último año.</w:t>
            </w:r>
          </w:p>
        </w:tc>
      </w:tr>
      <w:tr w:rsidR="00C863EC" w:rsidRPr="00C863EC" w:rsidTr="002A342D">
        <w:trPr>
          <w:trHeight w:val="398"/>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Casi certeza</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both"/>
              <w:rPr>
                <w:rFonts w:ascii="Arial" w:hAnsi="Arial" w:cs="Arial"/>
                <w:lang w:eastAsia="es-CO"/>
              </w:rPr>
            </w:pPr>
            <w:r w:rsidRPr="00C863EC">
              <w:rPr>
                <w:rFonts w:ascii="Arial" w:hAnsi="Arial" w:cs="Arial"/>
              </w:rPr>
              <w:t>Se espera que el evento ocurra en la mayoría de las circunstancias.</w:t>
            </w:r>
          </w:p>
        </w:tc>
        <w:tc>
          <w:tcPr>
            <w:tcW w:w="2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both"/>
              <w:rPr>
                <w:rFonts w:ascii="Arial" w:hAnsi="Arial" w:cs="Arial"/>
                <w:lang w:eastAsia="es-CO"/>
              </w:rPr>
            </w:pPr>
            <w:r w:rsidRPr="00C863EC">
              <w:rPr>
                <w:rFonts w:ascii="Arial" w:hAnsi="Arial" w:cs="Arial"/>
              </w:rPr>
              <w:t>Más de 1 vez al año.</w:t>
            </w:r>
          </w:p>
        </w:tc>
      </w:tr>
    </w:tbl>
    <w:p w:rsidR="00C863EC" w:rsidRPr="00C863EC" w:rsidRDefault="00C863EC" w:rsidP="002A342D">
      <w:pPr>
        <w:spacing w:line="276" w:lineRule="auto"/>
        <w:jc w:val="both"/>
        <w:rPr>
          <w:rFonts w:ascii="Arial" w:hAnsi="Arial" w:cs="Arial"/>
          <w:b/>
        </w:rPr>
        <w:sectPr w:rsidR="00C863EC" w:rsidRPr="00C863EC" w:rsidSect="00C863EC">
          <w:headerReference w:type="default" r:id="rId19"/>
          <w:footerReference w:type="default" r:id="rId20"/>
          <w:pgSz w:w="12240" w:h="15840" w:code="1"/>
          <w:pgMar w:top="1843" w:right="1701" w:bottom="1667" w:left="1701" w:header="709" w:footer="709" w:gutter="0"/>
          <w:cols w:space="708"/>
          <w:docGrid w:linePitch="360"/>
        </w:sectPr>
      </w:pPr>
    </w:p>
    <w:tbl>
      <w:tblPr>
        <w:tblpPr w:leftFromText="141" w:rightFromText="141" w:vertAnchor="page" w:horzAnchor="margin" w:tblpX="-918" w:tblpY="3153"/>
        <w:tblW w:w="14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145"/>
        <w:gridCol w:w="2011"/>
        <w:gridCol w:w="1641"/>
        <w:gridCol w:w="1743"/>
        <w:gridCol w:w="1711"/>
        <w:gridCol w:w="1609"/>
        <w:gridCol w:w="1877"/>
      </w:tblGrid>
      <w:tr w:rsidR="00C863EC" w:rsidRPr="008F56FC" w:rsidTr="002A342D">
        <w:trPr>
          <w:trHeight w:val="287"/>
        </w:trPr>
        <w:tc>
          <w:tcPr>
            <w:tcW w:w="14716" w:type="dxa"/>
            <w:gridSpan w:val="8"/>
            <w:shd w:val="clear" w:color="auto" w:fill="auto"/>
            <w:vAlign w:val="center"/>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sz w:val="20"/>
                <w:szCs w:val="20"/>
              </w:rPr>
              <w:lastRenderedPageBreak/>
              <w:t>Escala para calificar el impacto del riesgo</w:t>
            </w:r>
          </w:p>
        </w:tc>
      </w:tr>
      <w:tr w:rsidR="00C863EC" w:rsidRPr="008F56FC" w:rsidTr="002A342D">
        <w:trPr>
          <w:trHeight w:val="287"/>
        </w:trPr>
        <w:tc>
          <w:tcPr>
            <w:tcW w:w="4125" w:type="dxa"/>
            <w:gridSpan w:val="2"/>
            <w:shd w:val="clear" w:color="auto" w:fill="auto"/>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Tipos de efecto o impacto</w:t>
            </w:r>
          </w:p>
        </w:tc>
        <w:tc>
          <w:tcPr>
            <w:tcW w:w="2011" w:type="dxa"/>
            <w:shd w:val="clear" w:color="auto" w:fill="auto"/>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a) Estratégico</w:t>
            </w:r>
          </w:p>
        </w:tc>
        <w:tc>
          <w:tcPr>
            <w:tcW w:w="1641" w:type="dxa"/>
            <w:shd w:val="clear" w:color="auto" w:fill="auto"/>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b) Operativo</w:t>
            </w:r>
          </w:p>
        </w:tc>
        <w:tc>
          <w:tcPr>
            <w:tcW w:w="1743" w:type="dxa"/>
            <w:shd w:val="clear" w:color="auto" w:fill="auto"/>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c) Financieros</w:t>
            </w:r>
          </w:p>
        </w:tc>
        <w:tc>
          <w:tcPr>
            <w:tcW w:w="1711" w:type="dxa"/>
            <w:shd w:val="clear" w:color="auto" w:fill="auto"/>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d)Cumplimiento</w:t>
            </w:r>
          </w:p>
        </w:tc>
        <w:tc>
          <w:tcPr>
            <w:tcW w:w="1609" w:type="dxa"/>
            <w:shd w:val="clear" w:color="auto" w:fill="auto"/>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e) Tecnología</w:t>
            </w:r>
          </w:p>
        </w:tc>
        <w:tc>
          <w:tcPr>
            <w:tcW w:w="1877" w:type="dxa"/>
            <w:shd w:val="clear" w:color="auto" w:fill="auto"/>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f) Imagen</w:t>
            </w:r>
          </w:p>
        </w:tc>
      </w:tr>
      <w:tr w:rsidR="00C863EC" w:rsidRPr="008F56FC" w:rsidTr="002A342D">
        <w:trPr>
          <w:trHeight w:val="1219"/>
        </w:trPr>
        <w:tc>
          <w:tcPr>
            <w:tcW w:w="1980" w:type="dxa"/>
            <w:shd w:val="clear" w:color="auto" w:fill="00CC00"/>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INSIGNIFICANTE</w:t>
            </w:r>
          </w:p>
        </w:tc>
        <w:tc>
          <w:tcPr>
            <w:tcW w:w="2145"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Si el hecho llegara a presentarse, tendría consecuencias o efectos mín</w:t>
            </w:r>
            <w:r w:rsidR="008F56FC">
              <w:rPr>
                <w:rFonts w:ascii="Arial" w:hAnsi="Arial" w:cs="Arial"/>
                <w:sz w:val="20"/>
                <w:szCs w:val="20"/>
              </w:rPr>
              <w:t>imos o bajos sobre EMSA</w:t>
            </w:r>
          </w:p>
        </w:tc>
        <w:tc>
          <w:tcPr>
            <w:tcW w:w="201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Afecta el cumplimiento de algunas actividades</w:t>
            </w:r>
          </w:p>
        </w:tc>
        <w:tc>
          <w:tcPr>
            <w:tcW w:w="164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Genera ajustes a una actividad concreta</w:t>
            </w:r>
          </w:p>
        </w:tc>
        <w:tc>
          <w:tcPr>
            <w:tcW w:w="1743"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 xml:space="preserve">La pérdida financiera no afecta la operación normal de </w:t>
            </w:r>
            <w:r w:rsidR="008F56FC">
              <w:rPr>
                <w:rFonts w:ascii="Arial" w:hAnsi="Arial" w:cs="Arial"/>
                <w:sz w:val="20"/>
                <w:szCs w:val="20"/>
              </w:rPr>
              <w:t>EMSA</w:t>
            </w:r>
          </w:p>
        </w:tc>
        <w:tc>
          <w:tcPr>
            <w:tcW w:w="171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Genera un requerimiento</w:t>
            </w:r>
          </w:p>
        </w:tc>
        <w:tc>
          <w:tcPr>
            <w:tcW w:w="1609"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Afecta a una persona o una actividad del proceso</w:t>
            </w:r>
          </w:p>
        </w:tc>
        <w:tc>
          <w:tcPr>
            <w:tcW w:w="1877"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Afecta a un grupo de servidores del proceso</w:t>
            </w:r>
          </w:p>
        </w:tc>
      </w:tr>
      <w:tr w:rsidR="00C863EC" w:rsidRPr="008F56FC" w:rsidTr="002A342D">
        <w:trPr>
          <w:trHeight w:val="1251"/>
        </w:trPr>
        <w:tc>
          <w:tcPr>
            <w:tcW w:w="1980" w:type="dxa"/>
            <w:shd w:val="clear" w:color="auto" w:fill="66FF33"/>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MENOR</w:t>
            </w:r>
          </w:p>
        </w:tc>
        <w:tc>
          <w:tcPr>
            <w:tcW w:w="2145"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Si el hecho llegara a presentarse, tendría bajo impa</w:t>
            </w:r>
            <w:r w:rsidR="008F56FC">
              <w:rPr>
                <w:rFonts w:ascii="Arial" w:hAnsi="Arial" w:cs="Arial"/>
                <w:sz w:val="20"/>
                <w:szCs w:val="20"/>
              </w:rPr>
              <w:t>cto o efecto sobre EMSA</w:t>
            </w:r>
          </w:p>
        </w:tc>
        <w:tc>
          <w:tcPr>
            <w:tcW w:w="201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Afecta el cumplimiento de las metas del proceso</w:t>
            </w:r>
          </w:p>
        </w:tc>
        <w:tc>
          <w:tcPr>
            <w:tcW w:w="164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Genera ajustes en los procedimientos</w:t>
            </w:r>
          </w:p>
        </w:tc>
        <w:tc>
          <w:tcPr>
            <w:tcW w:w="1743"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 xml:space="preserve">La pérdida financiera afecta algunos servicios </w:t>
            </w:r>
            <w:r w:rsidR="008F56FC">
              <w:rPr>
                <w:rFonts w:ascii="Arial" w:hAnsi="Arial" w:cs="Arial"/>
                <w:sz w:val="20"/>
                <w:szCs w:val="20"/>
              </w:rPr>
              <w:t>administrativos de EMSA</w:t>
            </w:r>
          </w:p>
        </w:tc>
        <w:tc>
          <w:tcPr>
            <w:tcW w:w="171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Genera investigaciones disciplinarias, y/o fiscales y/o penales</w:t>
            </w:r>
          </w:p>
        </w:tc>
        <w:tc>
          <w:tcPr>
            <w:tcW w:w="1609"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Afecta el proceso</w:t>
            </w:r>
          </w:p>
        </w:tc>
        <w:tc>
          <w:tcPr>
            <w:tcW w:w="1877"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Afecta a los servidores del proceso</w:t>
            </w:r>
          </w:p>
        </w:tc>
      </w:tr>
      <w:tr w:rsidR="00C863EC" w:rsidRPr="008F56FC" w:rsidTr="002A342D">
        <w:trPr>
          <w:trHeight w:val="1255"/>
        </w:trPr>
        <w:tc>
          <w:tcPr>
            <w:tcW w:w="1980" w:type="dxa"/>
            <w:shd w:val="clear" w:color="auto" w:fill="FFFF00"/>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MODERADO</w:t>
            </w:r>
          </w:p>
        </w:tc>
        <w:tc>
          <w:tcPr>
            <w:tcW w:w="2145"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Si el hecho llegara a presentarse tendría medianas consecuencias o e</w:t>
            </w:r>
            <w:r w:rsidR="008F56FC">
              <w:rPr>
                <w:rFonts w:ascii="Arial" w:hAnsi="Arial" w:cs="Arial"/>
                <w:sz w:val="20"/>
                <w:szCs w:val="20"/>
              </w:rPr>
              <w:t>fectos sobre EMSA</w:t>
            </w:r>
          </w:p>
        </w:tc>
        <w:tc>
          <w:tcPr>
            <w:tcW w:w="201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Afecta el cumplimiento de las metas de un grupo de procesos</w:t>
            </w:r>
          </w:p>
        </w:tc>
        <w:tc>
          <w:tcPr>
            <w:tcW w:w="164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Genera ajustes o cambios en los procesos</w:t>
            </w:r>
          </w:p>
        </w:tc>
        <w:tc>
          <w:tcPr>
            <w:tcW w:w="1743"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La pérdida financiera afecta considerablemente la prestación del servicio</w:t>
            </w:r>
          </w:p>
        </w:tc>
        <w:tc>
          <w:tcPr>
            <w:tcW w:w="171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Genera interrupciones en la prestación del bien o servicio</w:t>
            </w:r>
          </w:p>
        </w:tc>
        <w:tc>
          <w:tcPr>
            <w:tcW w:w="1609"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 xml:space="preserve">Afecta </w:t>
            </w:r>
            <w:r w:rsidR="008F56FC">
              <w:rPr>
                <w:rFonts w:ascii="Arial" w:hAnsi="Arial" w:cs="Arial"/>
                <w:sz w:val="20"/>
                <w:szCs w:val="20"/>
              </w:rPr>
              <w:t>varios procesos de EMSA</w:t>
            </w:r>
          </w:p>
        </w:tc>
        <w:tc>
          <w:tcPr>
            <w:tcW w:w="1877"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Afecta a todos</w:t>
            </w:r>
            <w:r w:rsidR="008F56FC">
              <w:rPr>
                <w:rFonts w:ascii="Arial" w:hAnsi="Arial" w:cs="Arial"/>
                <w:sz w:val="20"/>
                <w:szCs w:val="20"/>
              </w:rPr>
              <w:t xml:space="preserve"> los servidores de EMSA</w:t>
            </w:r>
          </w:p>
        </w:tc>
      </w:tr>
      <w:tr w:rsidR="00C863EC" w:rsidRPr="008F56FC" w:rsidTr="002A342D">
        <w:trPr>
          <w:trHeight w:val="1252"/>
        </w:trPr>
        <w:tc>
          <w:tcPr>
            <w:tcW w:w="1980" w:type="dxa"/>
            <w:shd w:val="clear" w:color="auto" w:fill="FF6600"/>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MAYOR</w:t>
            </w:r>
          </w:p>
        </w:tc>
        <w:tc>
          <w:tcPr>
            <w:tcW w:w="2145"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Si el hecho llegara a presentarse tendría altas consecuenci</w:t>
            </w:r>
            <w:r w:rsidR="008F56FC">
              <w:rPr>
                <w:rFonts w:ascii="Arial" w:hAnsi="Arial" w:cs="Arial"/>
                <w:sz w:val="20"/>
                <w:szCs w:val="20"/>
              </w:rPr>
              <w:t>as o efectos sobre EMSA</w:t>
            </w:r>
          </w:p>
        </w:tc>
        <w:tc>
          <w:tcPr>
            <w:tcW w:w="201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Afecta el cumplimien</w:t>
            </w:r>
            <w:r w:rsidR="008F56FC">
              <w:rPr>
                <w:rFonts w:ascii="Arial" w:hAnsi="Arial" w:cs="Arial"/>
                <w:sz w:val="20"/>
                <w:szCs w:val="20"/>
              </w:rPr>
              <w:t>to de las metas de EMSA</w:t>
            </w:r>
          </w:p>
        </w:tc>
        <w:tc>
          <w:tcPr>
            <w:tcW w:w="164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Genera intermitencia en el servicio</w:t>
            </w:r>
          </w:p>
        </w:tc>
        <w:tc>
          <w:tcPr>
            <w:tcW w:w="1743"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La pérdida financiera afecta considerablemente</w:t>
            </w:r>
            <w:r w:rsidR="008F56FC">
              <w:rPr>
                <w:rFonts w:ascii="Arial" w:hAnsi="Arial" w:cs="Arial"/>
                <w:sz w:val="20"/>
                <w:szCs w:val="20"/>
              </w:rPr>
              <w:t xml:space="preserve"> el presupuesto de EMSA</w:t>
            </w:r>
          </w:p>
        </w:tc>
        <w:tc>
          <w:tcPr>
            <w:tcW w:w="171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Genera sanciones</w:t>
            </w:r>
          </w:p>
        </w:tc>
        <w:tc>
          <w:tcPr>
            <w:tcW w:w="1609" w:type="dxa"/>
            <w:shd w:val="clear" w:color="auto" w:fill="auto"/>
            <w:vAlign w:val="center"/>
            <w:hideMark/>
          </w:tcPr>
          <w:p w:rsidR="00C863EC" w:rsidRPr="008F56FC" w:rsidRDefault="008F56FC" w:rsidP="008F56FC">
            <w:pPr>
              <w:spacing w:line="276" w:lineRule="auto"/>
              <w:rPr>
                <w:rFonts w:ascii="Arial" w:hAnsi="Arial" w:cs="Arial"/>
                <w:sz w:val="20"/>
                <w:szCs w:val="20"/>
              </w:rPr>
            </w:pPr>
            <w:r>
              <w:rPr>
                <w:rFonts w:ascii="Arial" w:hAnsi="Arial" w:cs="Arial"/>
                <w:sz w:val="20"/>
                <w:szCs w:val="20"/>
              </w:rPr>
              <w:t>Afecta a toda la Empresa</w:t>
            </w:r>
          </w:p>
        </w:tc>
        <w:tc>
          <w:tcPr>
            <w:tcW w:w="1877" w:type="dxa"/>
            <w:shd w:val="clear" w:color="auto" w:fill="auto"/>
            <w:vAlign w:val="center"/>
            <w:hideMark/>
          </w:tcPr>
          <w:p w:rsidR="00C863EC" w:rsidRPr="008F56FC" w:rsidRDefault="008F56FC" w:rsidP="008F56FC">
            <w:pPr>
              <w:spacing w:line="276" w:lineRule="auto"/>
              <w:rPr>
                <w:rFonts w:ascii="Arial" w:hAnsi="Arial" w:cs="Arial"/>
                <w:sz w:val="20"/>
                <w:szCs w:val="20"/>
              </w:rPr>
            </w:pPr>
            <w:r>
              <w:rPr>
                <w:rFonts w:ascii="Arial" w:hAnsi="Arial" w:cs="Arial"/>
                <w:sz w:val="20"/>
                <w:szCs w:val="20"/>
              </w:rPr>
              <w:t>Afecta el sector de Juegos de Azar</w:t>
            </w:r>
          </w:p>
        </w:tc>
      </w:tr>
      <w:tr w:rsidR="00C863EC" w:rsidRPr="008F56FC" w:rsidTr="002A342D">
        <w:trPr>
          <w:trHeight w:val="996"/>
        </w:trPr>
        <w:tc>
          <w:tcPr>
            <w:tcW w:w="1980" w:type="dxa"/>
            <w:shd w:val="clear" w:color="auto" w:fill="FF0000"/>
            <w:vAlign w:val="center"/>
            <w:hideMark/>
          </w:tcPr>
          <w:p w:rsidR="00C863EC" w:rsidRPr="008F56FC" w:rsidRDefault="00C863EC" w:rsidP="002A342D">
            <w:pPr>
              <w:spacing w:line="276" w:lineRule="auto"/>
              <w:jc w:val="center"/>
              <w:rPr>
                <w:rFonts w:ascii="Arial" w:hAnsi="Arial" w:cs="Arial"/>
                <w:b/>
                <w:bCs/>
                <w:sz w:val="20"/>
                <w:szCs w:val="20"/>
              </w:rPr>
            </w:pPr>
            <w:r w:rsidRPr="008F56FC">
              <w:rPr>
                <w:rFonts w:ascii="Arial" w:hAnsi="Arial" w:cs="Arial"/>
                <w:b/>
                <w:bCs/>
                <w:sz w:val="20"/>
                <w:szCs w:val="20"/>
              </w:rPr>
              <w:t>CATASTRÓFICO</w:t>
            </w:r>
          </w:p>
        </w:tc>
        <w:tc>
          <w:tcPr>
            <w:tcW w:w="2145"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Si el hecho llegara a presentarse tendría desastrosas consecuencias o ef</w:t>
            </w:r>
            <w:r w:rsidR="00B66692">
              <w:rPr>
                <w:rFonts w:ascii="Arial" w:hAnsi="Arial" w:cs="Arial"/>
                <w:sz w:val="20"/>
                <w:szCs w:val="20"/>
              </w:rPr>
              <w:t>ectos sobre EMSA</w:t>
            </w:r>
          </w:p>
        </w:tc>
        <w:tc>
          <w:tcPr>
            <w:tcW w:w="201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Afecta el cumplimiento de las metas del sector y del gobierno</w:t>
            </w:r>
          </w:p>
        </w:tc>
        <w:tc>
          <w:tcPr>
            <w:tcW w:w="164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Ge</w:t>
            </w:r>
            <w:r w:rsidR="008F56FC">
              <w:rPr>
                <w:rFonts w:ascii="Arial" w:hAnsi="Arial" w:cs="Arial"/>
                <w:sz w:val="20"/>
                <w:szCs w:val="20"/>
              </w:rPr>
              <w:t>nera paro total de EMSA</w:t>
            </w:r>
          </w:p>
        </w:tc>
        <w:tc>
          <w:tcPr>
            <w:tcW w:w="1743"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 xml:space="preserve">Afecta al presupuesto de </w:t>
            </w:r>
            <w:r w:rsidR="008F56FC">
              <w:rPr>
                <w:rFonts w:ascii="Arial" w:hAnsi="Arial" w:cs="Arial"/>
                <w:sz w:val="20"/>
                <w:szCs w:val="20"/>
              </w:rPr>
              <w:t xml:space="preserve">otras entidades </w:t>
            </w:r>
          </w:p>
        </w:tc>
        <w:tc>
          <w:tcPr>
            <w:tcW w:w="1711" w:type="dxa"/>
            <w:shd w:val="clear" w:color="auto" w:fill="auto"/>
            <w:vAlign w:val="center"/>
            <w:hideMark/>
          </w:tcPr>
          <w:p w:rsidR="00C863EC" w:rsidRPr="008F56FC" w:rsidRDefault="00C863EC" w:rsidP="008F56FC">
            <w:pPr>
              <w:spacing w:line="276" w:lineRule="auto"/>
              <w:rPr>
                <w:rFonts w:ascii="Arial" w:hAnsi="Arial" w:cs="Arial"/>
                <w:sz w:val="20"/>
                <w:szCs w:val="20"/>
              </w:rPr>
            </w:pPr>
            <w:r w:rsidRPr="008F56FC">
              <w:rPr>
                <w:rFonts w:ascii="Arial" w:hAnsi="Arial" w:cs="Arial"/>
                <w:sz w:val="20"/>
                <w:szCs w:val="20"/>
              </w:rPr>
              <w:t>Genera ci</w:t>
            </w:r>
            <w:r w:rsidR="008F56FC">
              <w:rPr>
                <w:rFonts w:ascii="Arial" w:hAnsi="Arial" w:cs="Arial"/>
                <w:sz w:val="20"/>
                <w:szCs w:val="20"/>
              </w:rPr>
              <w:t>erre definitivo de EMSA</w:t>
            </w:r>
          </w:p>
        </w:tc>
        <w:tc>
          <w:tcPr>
            <w:tcW w:w="1609" w:type="dxa"/>
            <w:shd w:val="clear" w:color="auto" w:fill="auto"/>
            <w:vAlign w:val="center"/>
            <w:hideMark/>
          </w:tcPr>
          <w:p w:rsidR="00C863EC" w:rsidRPr="008F56FC" w:rsidRDefault="008F56FC" w:rsidP="008F56FC">
            <w:pPr>
              <w:spacing w:line="276" w:lineRule="auto"/>
              <w:rPr>
                <w:rFonts w:ascii="Arial" w:hAnsi="Arial" w:cs="Arial"/>
                <w:sz w:val="20"/>
                <w:szCs w:val="20"/>
              </w:rPr>
            </w:pPr>
            <w:r>
              <w:rPr>
                <w:rFonts w:ascii="Arial" w:hAnsi="Arial" w:cs="Arial"/>
                <w:sz w:val="20"/>
                <w:szCs w:val="20"/>
              </w:rPr>
              <w:t>Afecta al Municipio</w:t>
            </w:r>
          </w:p>
        </w:tc>
        <w:tc>
          <w:tcPr>
            <w:tcW w:w="1877" w:type="dxa"/>
            <w:shd w:val="clear" w:color="auto" w:fill="auto"/>
            <w:vAlign w:val="center"/>
            <w:hideMark/>
          </w:tcPr>
          <w:p w:rsidR="00C863EC" w:rsidRPr="008F56FC" w:rsidRDefault="008F56FC" w:rsidP="008F56FC">
            <w:pPr>
              <w:spacing w:line="276" w:lineRule="auto"/>
              <w:rPr>
                <w:rFonts w:ascii="Arial" w:hAnsi="Arial" w:cs="Arial"/>
                <w:sz w:val="20"/>
                <w:szCs w:val="20"/>
              </w:rPr>
            </w:pPr>
            <w:r>
              <w:rPr>
                <w:rFonts w:ascii="Arial" w:hAnsi="Arial" w:cs="Arial"/>
                <w:sz w:val="20"/>
                <w:szCs w:val="20"/>
              </w:rPr>
              <w:t>Afecta al Municipio</w:t>
            </w:r>
            <w:r w:rsidR="00C863EC" w:rsidRPr="008F56FC">
              <w:rPr>
                <w:rFonts w:ascii="Arial" w:hAnsi="Arial" w:cs="Arial"/>
                <w:sz w:val="20"/>
                <w:szCs w:val="20"/>
              </w:rPr>
              <w:t>, Gobierno, Tod</w:t>
            </w:r>
            <w:r>
              <w:rPr>
                <w:rFonts w:ascii="Arial" w:hAnsi="Arial" w:cs="Arial"/>
                <w:sz w:val="20"/>
                <w:szCs w:val="20"/>
              </w:rPr>
              <w:t>os los usuarios de EMSA</w:t>
            </w:r>
          </w:p>
        </w:tc>
      </w:tr>
    </w:tbl>
    <w:p w:rsidR="00C863EC" w:rsidRPr="00C863EC" w:rsidRDefault="00C863EC" w:rsidP="002A342D">
      <w:pPr>
        <w:spacing w:line="276" w:lineRule="auto"/>
        <w:jc w:val="both"/>
        <w:rPr>
          <w:rFonts w:ascii="Arial" w:hAnsi="Arial" w:cs="Arial"/>
          <w:iCs/>
        </w:rPr>
      </w:pPr>
    </w:p>
    <w:p w:rsidR="00C863EC" w:rsidRPr="00C863EC" w:rsidRDefault="00C863EC" w:rsidP="002A342D">
      <w:pPr>
        <w:autoSpaceDE w:val="0"/>
        <w:autoSpaceDN w:val="0"/>
        <w:adjustRightInd w:val="0"/>
        <w:spacing w:line="276" w:lineRule="auto"/>
        <w:jc w:val="both"/>
        <w:rPr>
          <w:rFonts w:ascii="Arial" w:hAnsi="Arial" w:cs="Arial"/>
          <w:bCs/>
          <w:iCs/>
        </w:rPr>
        <w:sectPr w:rsidR="00C863EC" w:rsidRPr="00C863EC" w:rsidSect="002A342D">
          <w:pgSz w:w="15840" w:h="12240" w:orient="landscape"/>
          <w:pgMar w:top="1991" w:right="1843" w:bottom="1701" w:left="1665" w:header="568" w:footer="708" w:gutter="0"/>
          <w:cols w:space="708"/>
          <w:titlePg/>
          <w:docGrid w:linePitch="360"/>
        </w:sectPr>
      </w:pPr>
    </w:p>
    <w:p w:rsidR="00C863EC" w:rsidRPr="00C863EC" w:rsidRDefault="00C863EC" w:rsidP="002A342D">
      <w:pPr>
        <w:autoSpaceDE w:val="0"/>
        <w:autoSpaceDN w:val="0"/>
        <w:adjustRightInd w:val="0"/>
        <w:spacing w:line="276" w:lineRule="auto"/>
        <w:jc w:val="both"/>
        <w:rPr>
          <w:rFonts w:ascii="Arial" w:hAnsi="Arial" w:cs="Arial"/>
          <w:bCs/>
          <w:iCs/>
        </w:rPr>
      </w:pPr>
      <w:r w:rsidRPr="00C863EC">
        <w:rPr>
          <w:rFonts w:ascii="Arial" w:hAnsi="Arial" w:cs="Arial"/>
          <w:bCs/>
          <w:iCs/>
        </w:rPr>
        <w:lastRenderedPageBreak/>
        <w:t>Para la definición del impacto se debe tener en cuenta la clasificación del riesgo (Estratégico, operativo, financieros, cumplimiento, tecnología, imagen) de acuerdo con la clase del riesgo y la magnitud del impacto se debe determinar el nivel en el que se encuentra.</w:t>
      </w:r>
    </w:p>
    <w:p w:rsidR="00C863EC" w:rsidRPr="00C863EC" w:rsidRDefault="00C863EC" w:rsidP="002A342D">
      <w:pPr>
        <w:autoSpaceDE w:val="0"/>
        <w:autoSpaceDN w:val="0"/>
        <w:adjustRightInd w:val="0"/>
        <w:spacing w:line="276" w:lineRule="auto"/>
        <w:jc w:val="both"/>
        <w:rPr>
          <w:rFonts w:ascii="Arial" w:hAnsi="Arial" w:cs="Arial"/>
          <w:bCs/>
          <w:iCs/>
        </w:rPr>
      </w:pPr>
    </w:p>
    <w:p w:rsidR="00C863EC" w:rsidRPr="00951622" w:rsidRDefault="00951622" w:rsidP="00951622">
      <w:pPr>
        <w:pStyle w:val="Ttulo"/>
        <w:rPr>
          <w:b/>
          <w:color w:val="auto"/>
          <w:sz w:val="28"/>
          <w:szCs w:val="28"/>
        </w:rPr>
      </w:pPr>
      <w:bookmarkStart w:id="37" w:name="_Toc430076939"/>
      <w:bookmarkStart w:id="38" w:name="_Toc14360940"/>
      <w:r w:rsidRPr="00951622">
        <w:rPr>
          <w:b/>
          <w:color w:val="auto"/>
          <w:sz w:val="28"/>
          <w:szCs w:val="28"/>
        </w:rPr>
        <w:t>EVALUACIÓN DEL RIESGO</w:t>
      </w:r>
      <w:bookmarkEnd w:id="37"/>
      <w:bookmarkEnd w:id="38"/>
      <w:r w:rsidRPr="00951622">
        <w:rPr>
          <w:b/>
          <w:color w:val="auto"/>
          <w:sz w:val="28"/>
          <w:szCs w:val="28"/>
        </w:rPr>
        <w:t xml:space="preserve"> </w:t>
      </w:r>
    </w:p>
    <w:p w:rsidR="00C863EC" w:rsidRPr="00C863EC" w:rsidRDefault="00C863EC" w:rsidP="002A342D">
      <w:pPr>
        <w:spacing w:line="276" w:lineRule="auto"/>
        <w:jc w:val="both"/>
        <w:rPr>
          <w:rFonts w:ascii="Arial" w:hAnsi="Arial" w:cs="Arial"/>
        </w:rPr>
      </w:pPr>
      <w:r w:rsidRPr="00C863EC">
        <w:rPr>
          <w:rFonts w:ascii="Arial" w:hAnsi="Arial" w:cs="Arial"/>
        </w:rPr>
        <w:t>Permite comparar los resultados de la calificación, con los criterios definidos para establecer el grado de exposición al  riesgo; de esta forma, se define la zona de ubicación del riesgo inherente (antes de la definición de controles). La evaluación del riesgo se calcula con base en variables cuantitativas y cualitativas.</w:t>
      </w:r>
    </w:p>
    <w:p w:rsidR="00C863EC" w:rsidRPr="00C863EC" w:rsidRDefault="00C863EC" w:rsidP="002A342D">
      <w:pPr>
        <w:spacing w:line="276"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1763"/>
        <w:gridCol w:w="1119"/>
        <w:gridCol w:w="1387"/>
        <w:gridCol w:w="1112"/>
        <w:gridCol w:w="1617"/>
      </w:tblGrid>
      <w:tr w:rsidR="00C863EC" w:rsidRPr="00C863EC" w:rsidTr="002A342D">
        <w:tc>
          <w:tcPr>
            <w:tcW w:w="19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rPr>
                <w:rFonts w:ascii="Arial" w:hAnsi="Arial" w:cs="Arial"/>
                <w:b/>
                <w:bCs/>
                <w:lang w:eastAsia="es-CO"/>
              </w:rPr>
            </w:pPr>
            <w:r w:rsidRPr="00C863EC">
              <w:rPr>
                <w:rFonts w:ascii="Arial" w:hAnsi="Arial" w:cs="Arial"/>
                <w:b/>
                <w:bCs/>
              </w:rPr>
              <w:t>PROBABILIDAD</w:t>
            </w:r>
          </w:p>
        </w:tc>
        <w:tc>
          <w:tcPr>
            <w:tcW w:w="7126"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b/>
                <w:bCs/>
              </w:rPr>
              <w:t>IMPACTO</w:t>
            </w:r>
          </w:p>
        </w:tc>
      </w:tr>
      <w:tr w:rsidR="00C863EC" w:rsidRPr="00C863EC" w:rsidTr="002A342D">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spacing w:line="276" w:lineRule="auto"/>
              <w:rPr>
                <w:rFonts w:ascii="Arial" w:hAnsi="Arial" w:cs="Arial"/>
                <w:b/>
                <w:bCs/>
                <w:lang w:eastAsia="es-CO"/>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b/>
                <w:bCs/>
              </w:rPr>
              <w:t>Insignificante</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b/>
                <w:bCs/>
              </w:rPr>
              <w:t>Menor</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b/>
                <w:bCs/>
              </w:rPr>
              <w:t>Moderado</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b/>
                <w:bCs/>
              </w:rPr>
              <w:t>Mayor</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jc w:val="center"/>
              <w:rPr>
                <w:rFonts w:ascii="Arial" w:hAnsi="Arial" w:cs="Arial"/>
                <w:b/>
                <w:bCs/>
              </w:rPr>
            </w:pPr>
            <w:r w:rsidRPr="00C863EC">
              <w:rPr>
                <w:rFonts w:ascii="Arial" w:hAnsi="Arial" w:cs="Arial"/>
                <w:b/>
                <w:bCs/>
              </w:rPr>
              <w:t>Catastrófico</w:t>
            </w:r>
          </w:p>
          <w:p w:rsidR="00C863EC" w:rsidRPr="00C863EC" w:rsidRDefault="00C863EC" w:rsidP="002A342D">
            <w:pPr>
              <w:autoSpaceDE w:val="0"/>
              <w:autoSpaceDN w:val="0"/>
              <w:adjustRightInd w:val="0"/>
              <w:spacing w:line="276" w:lineRule="auto"/>
              <w:rPr>
                <w:rFonts w:ascii="Arial" w:hAnsi="Arial" w:cs="Arial"/>
                <w:lang w:eastAsia="es-CO"/>
              </w:rPr>
            </w:pPr>
          </w:p>
        </w:tc>
      </w:tr>
      <w:tr w:rsidR="00C863EC" w:rsidRPr="00C863EC" w:rsidTr="002A342D">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rPr>
                <w:rFonts w:ascii="Arial" w:hAnsi="Arial" w:cs="Arial"/>
                <w:lang w:eastAsia="es-CO"/>
              </w:rPr>
            </w:pPr>
            <w:r w:rsidRPr="00C863EC">
              <w:rPr>
                <w:rFonts w:ascii="Arial" w:hAnsi="Arial" w:cs="Arial"/>
              </w:rPr>
              <w:t xml:space="preserve">Raro </w:t>
            </w:r>
          </w:p>
        </w:tc>
        <w:tc>
          <w:tcPr>
            <w:tcW w:w="1500"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B</w:t>
            </w:r>
          </w:p>
        </w:tc>
        <w:tc>
          <w:tcPr>
            <w:tcW w:w="1381"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B</w:t>
            </w:r>
          </w:p>
        </w:tc>
        <w:tc>
          <w:tcPr>
            <w:tcW w:w="1421"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C863EC" w:rsidRPr="00C863EC" w:rsidRDefault="00C863EC" w:rsidP="002A342D">
            <w:pPr>
              <w:autoSpaceDE w:val="0"/>
              <w:autoSpaceDN w:val="0"/>
              <w:adjustRightInd w:val="0"/>
              <w:spacing w:line="276" w:lineRule="auto"/>
              <w:jc w:val="center"/>
              <w:rPr>
                <w:rFonts w:ascii="Arial" w:hAnsi="Arial" w:cs="Arial"/>
              </w:rPr>
            </w:pPr>
            <w:r w:rsidRPr="00C863EC">
              <w:rPr>
                <w:rFonts w:ascii="Arial" w:hAnsi="Arial" w:cs="Arial"/>
              </w:rPr>
              <w:t>B</w:t>
            </w:r>
          </w:p>
        </w:tc>
        <w:tc>
          <w:tcPr>
            <w:tcW w:w="138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M</w:t>
            </w:r>
          </w:p>
        </w:tc>
        <w:tc>
          <w:tcPr>
            <w:tcW w:w="144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M</w:t>
            </w:r>
          </w:p>
        </w:tc>
      </w:tr>
      <w:tr w:rsidR="00C863EC" w:rsidRPr="00C863EC" w:rsidTr="002A342D">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rPr>
                <w:rFonts w:ascii="Arial" w:hAnsi="Arial" w:cs="Arial"/>
                <w:lang w:eastAsia="es-CO"/>
              </w:rPr>
            </w:pPr>
            <w:r w:rsidRPr="00C863EC">
              <w:rPr>
                <w:rFonts w:ascii="Arial" w:hAnsi="Arial" w:cs="Arial"/>
              </w:rPr>
              <w:t>Improbable</w:t>
            </w:r>
          </w:p>
        </w:tc>
        <w:tc>
          <w:tcPr>
            <w:tcW w:w="1500"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B</w:t>
            </w:r>
          </w:p>
        </w:tc>
        <w:tc>
          <w:tcPr>
            <w:tcW w:w="138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M</w:t>
            </w:r>
          </w:p>
        </w:tc>
        <w:tc>
          <w:tcPr>
            <w:tcW w:w="142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M</w:t>
            </w:r>
          </w:p>
        </w:tc>
        <w:tc>
          <w:tcPr>
            <w:tcW w:w="1381" w:type="dxa"/>
            <w:tcBorders>
              <w:top w:val="single" w:sz="4" w:space="0" w:color="000000"/>
              <w:left w:val="single" w:sz="4" w:space="0" w:color="000000"/>
              <w:bottom w:val="single" w:sz="4" w:space="0" w:color="000000"/>
              <w:right w:val="single" w:sz="4" w:space="0" w:color="000000"/>
            </w:tcBorders>
            <w:shd w:val="clear" w:color="auto" w:fill="FF66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A</w:t>
            </w:r>
          </w:p>
        </w:tc>
        <w:tc>
          <w:tcPr>
            <w:tcW w:w="1443" w:type="dxa"/>
            <w:tcBorders>
              <w:top w:val="single" w:sz="4" w:space="0" w:color="000000"/>
              <w:left w:val="single" w:sz="4" w:space="0" w:color="000000"/>
              <w:bottom w:val="single" w:sz="4" w:space="0" w:color="000000"/>
              <w:right w:val="single" w:sz="4" w:space="0" w:color="000000"/>
            </w:tcBorders>
            <w:shd w:val="clear" w:color="auto" w:fill="E36C0A"/>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A</w:t>
            </w:r>
          </w:p>
        </w:tc>
      </w:tr>
      <w:tr w:rsidR="00C863EC" w:rsidRPr="00C863EC" w:rsidTr="002A342D">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rPr>
                <w:rFonts w:ascii="Arial" w:hAnsi="Arial" w:cs="Arial"/>
                <w:lang w:eastAsia="es-CO"/>
              </w:rPr>
            </w:pPr>
            <w:r w:rsidRPr="00C863EC">
              <w:rPr>
                <w:rFonts w:ascii="Arial" w:hAnsi="Arial" w:cs="Arial"/>
              </w:rPr>
              <w:t>Moderado</w:t>
            </w:r>
          </w:p>
        </w:tc>
        <w:tc>
          <w:tcPr>
            <w:tcW w:w="1500"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B</w:t>
            </w:r>
          </w:p>
        </w:tc>
        <w:tc>
          <w:tcPr>
            <w:tcW w:w="138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M</w:t>
            </w:r>
          </w:p>
        </w:tc>
        <w:tc>
          <w:tcPr>
            <w:tcW w:w="1421" w:type="dxa"/>
            <w:tcBorders>
              <w:top w:val="single" w:sz="4" w:space="0" w:color="000000"/>
              <w:left w:val="single" w:sz="4" w:space="0" w:color="000000"/>
              <w:bottom w:val="single" w:sz="4" w:space="0" w:color="000000"/>
              <w:right w:val="single" w:sz="4" w:space="0" w:color="000000"/>
            </w:tcBorders>
            <w:shd w:val="clear" w:color="auto" w:fill="FF66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A</w:t>
            </w:r>
          </w:p>
        </w:tc>
        <w:tc>
          <w:tcPr>
            <w:tcW w:w="1381" w:type="dxa"/>
            <w:tcBorders>
              <w:top w:val="single" w:sz="4" w:space="0" w:color="000000"/>
              <w:left w:val="single" w:sz="4" w:space="0" w:color="000000"/>
              <w:bottom w:val="single" w:sz="4" w:space="0" w:color="000000"/>
              <w:right w:val="single" w:sz="4" w:space="0" w:color="000000"/>
            </w:tcBorders>
            <w:shd w:val="clear" w:color="auto" w:fill="E36C0A"/>
            <w:vAlign w:val="center"/>
            <w:hideMark/>
          </w:tcPr>
          <w:p w:rsidR="00C863EC" w:rsidRPr="00C863EC" w:rsidRDefault="00C863EC" w:rsidP="002A342D">
            <w:pPr>
              <w:autoSpaceDE w:val="0"/>
              <w:autoSpaceDN w:val="0"/>
              <w:adjustRightInd w:val="0"/>
              <w:spacing w:line="276" w:lineRule="auto"/>
              <w:jc w:val="center"/>
              <w:rPr>
                <w:rFonts w:ascii="Arial" w:hAnsi="Arial" w:cs="Arial"/>
                <w:color w:val="403152"/>
                <w:lang w:eastAsia="es-CO"/>
              </w:rPr>
            </w:pPr>
            <w:r w:rsidRPr="00C863EC">
              <w:rPr>
                <w:rFonts w:ascii="Arial" w:hAnsi="Arial" w:cs="Arial"/>
                <w:color w:val="403152"/>
              </w:rPr>
              <w:t>A</w:t>
            </w:r>
          </w:p>
        </w:tc>
        <w:tc>
          <w:tcPr>
            <w:tcW w:w="144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E</w:t>
            </w:r>
          </w:p>
        </w:tc>
      </w:tr>
      <w:tr w:rsidR="00C863EC" w:rsidRPr="00C863EC" w:rsidTr="002A342D">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rPr>
                <w:rFonts w:ascii="Arial" w:hAnsi="Arial" w:cs="Arial"/>
                <w:lang w:eastAsia="es-CO"/>
              </w:rPr>
            </w:pPr>
            <w:r w:rsidRPr="00C863EC">
              <w:rPr>
                <w:rFonts w:ascii="Arial" w:hAnsi="Arial" w:cs="Arial"/>
              </w:rPr>
              <w:t>Probable</w:t>
            </w:r>
          </w:p>
        </w:tc>
        <w:tc>
          <w:tcPr>
            <w:tcW w:w="150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M</w:t>
            </w:r>
          </w:p>
        </w:tc>
        <w:tc>
          <w:tcPr>
            <w:tcW w:w="1381" w:type="dxa"/>
            <w:tcBorders>
              <w:top w:val="single" w:sz="4" w:space="0" w:color="000000"/>
              <w:left w:val="single" w:sz="4" w:space="0" w:color="000000"/>
              <w:bottom w:val="single" w:sz="4" w:space="0" w:color="000000"/>
              <w:right w:val="single" w:sz="4" w:space="0" w:color="000000"/>
            </w:tcBorders>
            <w:shd w:val="clear" w:color="auto" w:fill="FF66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A</w:t>
            </w:r>
          </w:p>
        </w:tc>
        <w:tc>
          <w:tcPr>
            <w:tcW w:w="1421" w:type="dxa"/>
            <w:tcBorders>
              <w:top w:val="single" w:sz="4" w:space="0" w:color="000000"/>
              <w:left w:val="single" w:sz="4" w:space="0" w:color="000000"/>
              <w:bottom w:val="single" w:sz="4" w:space="0" w:color="000000"/>
              <w:right w:val="single" w:sz="4" w:space="0" w:color="000000"/>
            </w:tcBorders>
            <w:shd w:val="clear" w:color="auto" w:fill="FF66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A</w:t>
            </w:r>
          </w:p>
        </w:tc>
        <w:tc>
          <w:tcPr>
            <w:tcW w:w="138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E</w:t>
            </w:r>
          </w:p>
        </w:tc>
        <w:tc>
          <w:tcPr>
            <w:tcW w:w="144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E</w:t>
            </w:r>
          </w:p>
        </w:tc>
      </w:tr>
      <w:tr w:rsidR="00C863EC" w:rsidRPr="00C863EC" w:rsidTr="002A342D">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63EC" w:rsidRPr="00C863EC" w:rsidRDefault="00C863EC" w:rsidP="002A342D">
            <w:pPr>
              <w:autoSpaceDE w:val="0"/>
              <w:autoSpaceDN w:val="0"/>
              <w:adjustRightInd w:val="0"/>
              <w:spacing w:line="276" w:lineRule="auto"/>
              <w:rPr>
                <w:rFonts w:ascii="Arial" w:hAnsi="Arial" w:cs="Arial"/>
                <w:lang w:eastAsia="es-CO"/>
              </w:rPr>
            </w:pPr>
            <w:r w:rsidRPr="00C863EC">
              <w:rPr>
                <w:rFonts w:ascii="Arial" w:hAnsi="Arial" w:cs="Arial"/>
              </w:rPr>
              <w:t>Casi certeza</w:t>
            </w:r>
          </w:p>
        </w:tc>
        <w:tc>
          <w:tcPr>
            <w:tcW w:w="150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M</w:t>
            </w:r>
          </w:p>
        </w:tc>
        <w:tc>
          <w:tcPr>
            <w:tcW w:w="1381" w:type="dxa"/>
            <w:tcBorders>
              <w:top w:val="single" w:sz="4" w:space="0" w:color="000000"/>
              <w:left w:val="single" w:sz="4" w:space="0" w:color="000000"/>
              <w:bottom w:val="single" w:sz="4" w:space="0" w:color="000000"/>
              <w:right w:val="single" w:sz="4" w:space="0" w:color="000000"/>
            </w:tcBorders>
            <w:shd w:val="clear" w:color="auto" w:fill="FF66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A</w:t>
            </w:r>
          </w:p>
        </w:tc>
        <w:tc>
          <w:tcPr>
            <w:tcW w:w="142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E</w:t>
            </w:r>
          </w:p>
        </w:tc>
        <w:tc>
          <w:tcPr>
            <w:tcW w:w="138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E</w:t>
            </w:r>
          </w:p>
        </w:tc>
        <w:tc>
          <w:tcPr>
            <w:tcW w:w="144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C863EC" w:rsidRPr="00C863EC" w:rsidRDefault="00C863EC" w:rsidP="002A342D">
            <w:pPr>
              <w:autoSpaceDE w:val="0"/>
              <w:autoSpaceDN w:val="0"/>
              <w:adjustRightInd w:val="0"/>
              <w:spacing w:line="276" w:lineRule="auto"/>
              <w:jc w:val="center"/>
              <w:rPr>
                <w:rFonts w:ascii="Arial" w:hAnsi="Arial" w:cs="Arial"/>
                <w:lang w:eastAsia="es-CO"/>
              </w:rPr>
            </w:pPr>
            <w:r w:rsidRPr="00C863EC">
              <w:rPr>
                <w:rFonts w:ascii="Arial" w:hAnsi="Arial" w:cs="Arial"/>
              </w:rPr>
              <w:t>E</w:t>
            </w:r>
          </w:p>
        </w:tc>
      </w:tr>
    </w:tbl>
    <w:p w:rsidR="00C863EC" w:rsidRPr="00C863EC" w:rsidRDefault="00C863EC" w:rsidP="002A342D">
      <w:pPr>
        <w:spacing w:line="276"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3274"/>
      </w:tblGrid>
      <w:tr w:rsidR="00C863EC" w:rsidRPr="00C863EC" w:rsidTr="002A342D">
        <w:trPr>
          <w:trHeight w:val="229"/>
        </w:trPr>
        <w:tc>
          <w:tcPr>
            <w:tcW w:w="1156" w:type="dxa"/>
            <w:shd w:val="clear" w:color="auto" w:fill="auto"/>
          </w:tcPr>
          <w:p w:rsidR="00C863EC" w:rsidRPr="00C863EC" w:rsidRDefault="00C863EC" w:rsidP="002A342D">
            <w:pPr>
              <w:spacing w:line="276" w:lineRule="auto"/>
              <w:rPr>
                <w:rFonts w:ascii="Arial" w:hAnsi="Arial" w:cs="Arial"/>
                <w:b/>
              </w:rPr>
            </w:pPr>
            <w:r w:rsidRPr="00C863EC">
              <w:rPr>
                <w:rFonts w:ascii="Arial" w:hAnsi="Arial" w:cs="Arial"/>
                <w:b/>
              </w:rPr>
              <w:t>Color</w:t>
            </w:r>
          </w:p>
        </w:tc>
        <w:tc>
          <w:tcPr>
            <w:tcW w:w="3274" w:type="dxa"/>
            <w:shd w:val="clear" w:color="auto" w:fill="auto"/>
          </w:tcPr>
          <w:p w:rsidR="00C863EC" w:rsidRPr="00C863EC" w:rsidRDefault="00C863EC" w:rsidP="002A342D">
            <w:pPr>
              <w:spacing w:line="276" w:lineRule="auto"/>
              <w:rPr>
                <w:rFonts w:ascii="Arial" w:hAnsi="Arial" w:cs="Arial"/>
                <w:b/>
              </w:rPr>
            </w:pPr>
            <w:r w:rsidRPr="00C863EC">
              <w:rPr>
                <w:rFonts w:ascii="Arial" w:hAnsi="Arial" w:cs="Arial"/>
                <w:b/>
              </w:rPr>
              <w:t>Zona de riesgo</w:t>
            </w:r>
          </w:p>
        </w:tc>
      </w:tr>
      <w:tr w:rsidR="00C863EC" w:rsidRPr="00C863EC" w:rsidTr="002A342D">
        <w:trPr>
          <w:trHeight w:val="216"/>
        </w:trPr>
        <w:tc>
          <w:tcPr>
            <w:tcW w:w="1156" w:type="dxa"/>
            <w:shd w:val="clear" w:color="auto" w:fill="00B050"/>
          </w:tcPr>
          <w:p w:rsidR="00C863EC" w:rsidRPr="00C863EC" w:rsidRDefault="00C863EC" w:rsidP="002A342D">
            <w:pPr>
              <w:autoSpaceDE w:val="0"/>
              <w:autoSpaceDN w:val="0"/>
              <w:adjustRightInd w:val="0"/>
              <w:spacing w:line="276" w:lineRule="auto"/>
              <w:rPr>
                <w:rFonts w:ascii="Arial" w:hAnsi="Arial" w:cs="Arial"/>
              </w:rPr>
            </w:pPr>
            <w:r w:rsidRPr="00C863EC">
              <w:rPr>
                <w:rFonts w:ascii="Arial" w:hAnsi="Arial" w:cs="Arial"/>
              </w:rPr>
              <w:t>B</w:t>
            </w:r>
          </w:p>
        </w:tc>
        <w:tc>
          <w:tcPr>
            <w:tcW w:w="3274" w:type="dxa"/>
            <w:shd w:val="clear" w:color="auto" w:fill="auto"/>
          </w:tcPr>
          <w:p w:rsidR="00C863EC" w:rsidRPr="00C863EC" w:rsidRDefault="00C863EC" w:rsidP="002A342D">
            <w:pPr>
              <w:spacing w:line="276" w:lineRule="auto"/>
              <w:jc w:val="both"/>
              <w:rPr>
                <w:rFonts w:ascii="Arial" w:hAnsi="Arial" w:cs="Arial"/>
              </w:rPr>
            </w:pPr>
            <w:r w:rsidRPr="00C863EC">
              <w:rPr>
                <w:rFonts w:ascii="Arial" w:hAnsi="Arial" w:cs="Arial"/>
              </w:rPr>
              <w:t>Zona de riesgo baja</w:t>
            </w:r>
          </w:p>
        </w:tc>
      </w:tr>
      <w:tr w:rsidR="00C863EC" w:rsidRPr="00C863EC" w:rsidTr="002A342D">
        <w:trPr>
          <w:trHeight w:val="204"/>
        </w:trPr>
        <w:tc>
          <w:tcPr>
            <w:tcW w:w="1156" w:type="dxa"/>
            <w:shd w:val="clear" w:color="auto" w:fill="FFFF00"/>
          </w:tcPr>
          <w:p w:rsidR="00C863EC" w:rsidRPr="00C863EC" w:rsidRDefault="00C863EC" w:rsidP="002A342D">
            <w:pPr>
              <w:autoSpaceDE w:val="0"/>
              <w:autoSpaceDN w:val="0"/>
              <w:adjustRightInd w:val="0"/>
              <w:spacing w:line="276" w:lineRule="auto"/>
              <w:rPr>
                <w:rFonts w:ascii="Arial" w:hAnsi="Arial" w:cs="Arial"/>
              </w:rPr>
            </w:pPr>
            <w:r w:rsidRPr="00C863EC">
              <w:rPr>
                <w:rFonts w:ascii="Arial" w:hAnsi="Arial" w:cs="Arial"/>
              </w:rPr>
              <w:t>M</w:t>
            </w:r>
          </w:p>
        </w:tc>
        <w:tc>
          <w:tcPr>
            <w:tcW w:w="3274" w:type="dxa"/>
            <w:shd w:val="clear" w:color="auto" w:fill="auto"/>
          </w:tcPr>
          <w:p w:rsidR="00C863EC" w:rsidRPr="00C863EC" w:rsidRDefault="00C863EC" w:rsidP="002A342D">
            <w:pPr>
              <w:spacing w:line="276" w:lineRule="auto"/>
              <w:jc w:val="both"/>
              <w:rPr>
                <w:rFonts w:ascii="Arial" w:hAnsi="Arial" w:cs="Arial"/>
              </w:rPr>
            </w:pPr>
            <w:r w:rsidRPr="00C863EC">
              <w:rPr>
                <w:rFonts w:ascii="Arial" w:hAnsi="Arial" w:cs="Arial"/>
              </w:rPr>
              <w:t>Zona de riesgo moderada</w:t>
            </w:r>
          </w:p>
        </w:tc>
      </w:tr>
      <w:tr w:rsidR="00C863EC" w:rsidRPr="00C863EC" w:rsidTr="002A342D">
        <w:trPr>
          <w:trHeight w:val="216"/>
        </w:trPr>
        <w:tc>
          <w:tcPr>
            <w:tcW w:w="1156" w:type="dxa"/>
            <w:shd w:val="clear" w:color="auto" w:fill="E36C0A"/>
          </w:tcPr>
          <w:p w:rsidR="00C863EC" w:rsidRPr="00C863EC" w:rsidRDefault="00C863EC" w:rsidP="002A342D">
            <w:pPr>
              <w:autoSpaceDE w:val="0"/>
              <w:autoSpaceDN w:val="0"/>
              <w:adjustRightInd w:val="0"/>
              <w:spacing w:line="276" w:lineRule="auto"/>
              <w:rPr>
                <w:rFonts w:ascii="Arial" w:hAnsi="Arial" w:cs="Arial"/>
              </w:rPr>
            </w:pPr>
            <w:r w:rsidRPr="00C863EC">
              <w:rPr>
                <w:rFonts w:ascii="Arial" w:hAnsi="Arial" w:cs="Arial"/>
              </w:rPr>
              <w:t>A</w:t>
            </w:r>
          </w:p>
        </w:tc>
        <w:tc>
          <w:tcPr>
            <w:tcW w:w="3274" w:type="dxa"/>
            <w:shd w:val="clear" w:color="auto" w:fill="auto"/>
          </w:tcPr>
          <w:p w:rsidR="00C863EC" w:rsidRPr="00C863EC" w:rsidRDefault="00C863EC" w:rsidP="002A342D">
            <w:pPr>
              <w:spacing w:line="276" w:lineRule="auto"/>
              <w:jc w:val="both"/>
              <w:rPr>
                <w:rFonts w:ascii="Arial" w:hAnsi="Arial" w:cs="Arial"/>
              </w:rPr>
            </w:pPr>
            <w:r w:rsidRPr="00C863EC">
              <w:rPr>
                <w:rFonts w:ascii="Arial" w:hAnsi="Arial" w:cs="Arial"/>
              </w:rPr>
              <w:t>Zona de riesgo alta</w:t>
            </w:r>
          </w:p>
        </w:tc>
      </w:tr>
      <w:tr w:rsidR="00C863EC" w:rsidRPr="00C863EC" w:rsidTr="002A342D">
        <w:trPr>
          <w:trHeight w:val="216"/>
        </w:trPr>
        <w:tc>
          <w:tcPr>
            <w:tcW w:w="1156" w:type="dxa"/>
            <w:shd w:val="clear" w:color="auto" w:fill="FF0000"/>
          </w:tcPr>
          <w:p w:rsidR="00C863EC" w:rsidRPr="00C863EC" w:rsidRDefault="00C863EC" w:rsidP="002A342D">
            <w:pPr>
              <w:autoSpaceDE w:val="0"/>
              <w:autoSpaceDN w:val="0"/>
              <w:adjustRightInd w:val="0"/>
              <w:spacing w:line="276" w:lineRule="auto"/>
              <w:rPr>
                <w:rFonts w:ascii="Arial" w:hAnsi="Arial" w:cs="Arial"/>
              </w:rPr>
            </w:pPr>
            <w:r w:rsidRPr="00C863EC">
              <w:rPr>
                <w:rFonts w:ascii="Arial" w:hAnsi="Arial" w:cs="Arial"/>
              </w:rPr>
              <w:t>E</w:t>
            </w:r>
          </w:p>
        </w:tc>
        <w:tc>
          <w:tcPr>
            <w:tcW w:w="3274" w:type="dxa"/>
            <w:shd w:val="clear" w:color="auto" w:fill="auto"/>
          </w:tcPr>
          <w:p w:rsidR="00C863EC" w:rsidRPr="00C863EC" w:rsidRDefault="00C863EC" w:rsidP="002A342D">
            <w:pPr>
              <w:spacing w:line="276" w:lineRule="auto"/>
              <w:jc w:val="both"/>
              <w:rPr>
                <w:rFonts w:ascii="Arial" w:hAnsi="Arial" w:cs="Arial"/>
              </w:rPr>
            </w:pPr>
            <w:r w:rsidRPr="00C863EC">
              <w:rPr>
                <w:rFonts w:ascii="Arial" w:hAnsi="Arial" w:cs="Arial"/>
              </w:rPr>
              <w:t>Zona de riesgo extrema</w:t>
            </w:r>
          </w:p>
        </w:tc>
      </w:tr>
    </w:tbl>
    <w:p w:rsidR="00C863EC" w:rsidRPr="00C863EC" w:rsidRDefault="00C863EC" w:rsidP="002A342D">
      <w:pPr>
        <w:spacing w:line="276" w:lineRule="auto"/>
        <w:jc w:val="both"/>
        <w:rPr>
          <w:rFonts w:ascii="Arial" w:hAnsi="Arial" w:cs="Arial"/>
        </w:rPr>
      </w:pPr>
    </w:p>
    <w:p w:rsidR="00C863EC" w:rsidRPr="00C863EC" w:rsidRDefault="00C863EC" w:rsidP="002A342D">
      <w:pPr>
        <w:autoSpaceDE w:val="0"/>
        <w:autoSpaceDN w:val="0"/>
        <w:adjustRightInd w:val="0"/>
        <w:spacing w:line="276" w:lineRule="auto"/>
        <w:jc w:val="both"/>
        <w:rPr>
          <w:rFonts w:ascii="Arial" w:hAnsi="Arial" w:cs="Arial"/>
          <w:b/>
        </w:rPr>
      </w:pPr>
      <w:r w:rsidRPr="00C863EC">
        <w:rPr>
          <w:rFonts w:ascii="Arial" w:hAnsi="Arial" w:cs="Arial"/>
        </w:rPr>
        <w:t xml:space="preserve">Con la evaluación del riesgo, previa a la formulación de controles se obtiene la ubicación del riesgo en la matriz de evaluación; esto se denomina </w:t>
      </w:r>
      <w:r w:rsidRPr="00C863EC">
        <w:rPr>
          <w:rFonts w:ascii="Arial" w:hAnsi="Arial" w:cs="Arial"/>
          <w:b/>
        </w:rPr>
        <w:t>evaluación del riesgo inherente.</w:t>
      </w:r>
    </w:p>
    <w:p w:rsidR="00C863EC" w:rsidRPr="00C863EC" w:rsidRDefault="00C863EC" w:rsidP="002A342D">
      <w:pPr>
        <w:autoSpaceDE w:val="0"/>
        <w:autoSpaceDN w:val="0"/>
        <w:adjustRightInd w:val="0"/>
        <w:spacing w:line="276" w:lineRule="auto"/>
        <w:jc w:val="both"/>
        <w:rPr>
          <w:rFonts w:ascii="Arial" w:hAnsi="Arial" w:cs="Arial"/>
          <w:b/>
        </w:rPr>
      </w:pPr>
    </w:p>
    <w:p w:rsidR="00C863EC" w:rsidRPr="00951622" w:rsidRDefault="00C863EC" w:rsidP="00951622">
      <w:pPr>
        <w:pStyle w:val="Citadestacada"/>
        <w:ind w:left="0"/>
        <w:rPr>
          <w:color w:val="auto"/>
        </w:rPr>
      </w:pPr>
      <w:bookmarkStart w:id="39" w:name="_Toc430076940"/>
      <w:bookmarkStart w:id="40" w:name="_Toc14360941"/>
      <w:r w:rsidRPr="00951622">
        <w:rPr>
          <w:color w:val="auto"/>
        </w:rPr>
        <w:lastRenderedPageBreak/>
        <w:t>Desarrollo práctico - Análisis</w:t>
      </w:r>
      <w:bookmarkEnd w:id="39"/>
      <w:bookmarkEnd w:id="40"/>
    </w:p>
    <w:p w:rsidR="00C863EC" w:rsidRPr="00C863EC" w:rsidRDefault="00C863EC" w:rsidP="002A342D">
      <w:pPr>
        <w:spacing w:line="276" w:lineRule="auto"/>
        <w:jc w:val="both"/>
        <w:rPr>
          <w:rFonts w:ascii="Arial" w:hAnsi="Arial" w:cs="Arial"/>
        </w:rPr>
      </w:pPr>
    </w:p>
    <w:p w:rsidR="00C863EC" w:rsidRPr="00C863EC" w:rsidRDefault="00C863EC" w:rsidP="002A342D">
      <w:pPr>
        <w:spacing w:line="276" w:lineRule="auto"/>
        <w:jc w:val="both"/>
        <w:rPr>
          <w:rFonts w:ascii="Arial" w:hAnsi="Arial" w:cs="Arial"/>
        </w:rPr>
      </w:pPr>
      <w:r w:rsidRPr="00C863EC">
        <w:rPr>
          <w:rFonts w:ascii="Arial" w:hAnsi="Arial" w:cs="Arial"/>
        </w:rPr>
        <w:t>En</w:t>
      </w:r>
      <w:r w:rsidR="00951622">
        <w:rPr>
          <w:rFonts w:ascii="Arial" w:hAnsi="Arial" w:cs="Arial"/>
        </w:rPr>
        <w:t xml:space="preserve"> EMSA</w:t>
      </w:r>
      <w:r w:rsidRPr="00C863EC">
        <w:rPr>
          <w:rFonts w:ascii="Arial" w:hAnsi="Arial" w:cs="Arial"/>
        </w:rPr>
        <w:t xml:space="preserve">, </w:t>
      </w:r>
      <w:r w:rsidR="00951622">
        <w:rPr>
          <w:rFonts w:ascii="Arial" w:hAnsi="Arial" w:cs="Arial"/>
        </w:rPr>
        <w:t xml:space="preserve">se realiza </w:t>
      </w:r>
      <w:r w:rsidRPr="00C863EC">
        <w:rPr>
          <w:rFonts w:ascii="Arial" w:hAnsi="Arial" w:cs="Arial"/>
        </w:rPr>
        <w:t xml:space="preserve">Análisis de riesgos, el cual hace parte del proceso </w:t>
      </w:r>
      <w:r w:rsidR="00951622">
        <w:rPr>
          <w:rFonts w:ascii="Arial" w:hAnsi="Arial" w:cs="Arial"/>
        </w:rPr>
        <w:t xml:space="preserve"> de Direccionamiento Estratégico y Planeación</w:t>
      </w:r>
      <w:r w:rsidRPr="00C863EC">
        <w:rPr>
          <w:rFonts w:ascii="Arial" w:hAnsi="Arial" w:cs="Arial"/>
        </w:rPr>
        <w:t xml:space="preserve">, donde se debe relacionar la siguiente información: </w:t>
      </w:r>
    </w:p>
    <w:p w:rsidR="00C863EC" w:rsidRPr="00C863EC" w:rsidRDefault="00C863EC" w:rsidP="002A342D">
      <w:pPr>
        <w:spacing w:line="276" w:lineRule="auto"/>
        <w:jc w:val="both"/>
        <w:rPr>
          <w:rFonts w:ascii="Arial" w:hAnsi="Arial" w:cs="Arial"/>
        </w:rPr>
      </w:pPr>
    </w:p>
    <w:p w:rsidR="00C863EC" w:rsidRDefault="00C863EC" w:rsidP="00B66692">
      <w:pPr>
        <w:numPr>
          <w:ilvl w:val="0"/>
          <w:numId w:val="20"/>
        </w:numPr>
        <w:spacing w:line="276" w:lineRule="auto"/>
        <w:jc w:val="both"/>
        <w:rPr>
          <w:rFonts w:ascii="Arial" w:hAnsi="Arial" w:cs="Arial"/>
        </w:rPr>
      </w:pPr>
      <w:r w:rsidRPr="00951622">
        <w:rPr>
          <w:rFonts w:ascii="Arial" w:hAnsi="Arial" w:cs="Arial"/>
          <w:b/>
        </w:rPr>
        <w:t>Riesgo:</w:t>
      </w:r>
      <w:r w:rsidRPr="00951622">
        <w:rPr>
          <w:rFonts w:ascii="Arial" w:hAnsi="Arial" w:cs="Arial"/>
        </w:rPr>
        <w:t xml:space="preserve"> Relacionar el riesgo redactado en el formato Identificación de riesgos</w:t>
      </w:r>
    </w:p>
    <w:p w:rsidR="00951622" w:rsidRPr="00951622" w:rsidRDefault="00951622" w:rsidP="00951622">
      <w:pPr>
        <w:spacing w:line="276" w:lineRule="auto"/>
        <w:jc w:val="both"/>
        <w:rPr>
          <w:rFonts w:ascii="Arial" w:hAnsi="Arial" w:cs="Arial"/>
        </w:rPr>
      </w:pPr>
    </w:p>
    <w:p w:rsidR="00C863EC" w:rsidRDefault="00C863EC" w:rsidP="00B66692">
      <w:pPr>
        <w:numPr>
          <w:ilvl w:val="0"/>
          <w:numId w:val="20"/>
        </w:numPr>
        <w:spacing w:line="276" w:lineRule="auto"/>
        <w:jc w:val="both"/>
        <w:rPr>
          <w:rFonts w:ascii="Arial" w:hAnsi="Arial" w:cs="Arial"/>
        </w:rPr>
      </w:pPr>
      <w:r w:rsidRPr="00951622">
        <w:rPr>
          <w:rFonts w:ascii="Arial" w:hAnsi="Arial" w:cs="Arial"/>
          <w:b/>
        </w:rPr>
        <w:t>Calificación de probabilidad:</w:t>
      </w:r>
      <w:r w:rsidRPr="00951622">
        <w:rPr>
          <w:rFonts w:ascii="Arial" w:hAnsi="Arial" w:cs="Arial"/>
        </w:rPr>
        <w:t xml:space="preserve"> de acuerdo con la información cuantitativa y cualitativa </w:t>
      </w:r>
    </w:p>
    <w:p w:rsidR="00951622" w:rsidRDefault="00951622" w:rsidP="00951622">
      <w:pPr>
        <w:pStyle w:val="Prrafodelista"/>
        <w:rPr>
          <w:rFonts w:cs="Arial"/>
        </w:rPr>
      </w:pPr>
    </w:p>
    <w:p w:rsidR="00951622" w:rsidRDefault="00C863EC" w:rsidP="00B66692">
      <w:pPr>
        <w:numPr>
          <w:ilvl w:val="0"/>
          <w:numId w:val="20"/>
        </w:numPr>
        <w:spacing w:line="276" w:lineRule="auto"/>
        <w:jc w:val="both"/>
        <w:rPr>
          <w:rFonts w:ascii="Arial" w:hAnsi="Arial" w:cs="Arial"/>
        </w:rPr>
      </w:pPr>
      <w:r w:rsidRPr="00951622">
        <w:rPr>
          <w:rFonts w:ascii="Arial" w:hAnsi="Arial" w:cs="Arial"/>
          <w:b/>
        </w:rPr>
        <w:t>Calificación de impacto:</w:t>
      </w:r>
      <w:r w:rsidRPr="00951622">
        <w:rPr>
          <w:rFonts w:ascii="Arial" w:hAnsi="Arial" w:cs="Arial"/>
        </w:rPr>
        <w:t xml:space="preserve"> de acuerdo con la informa</w:t>
      </w:r>
      <w:r w:rsidR="00951622">
        <w:rPr>
          <w:rFonts w:ascii="Arial" w:hAnsi="Arial" w:cs="Arial"/>
        </w:rPr>
        <w:t>ción cuantitativa y cualitativa.</w:t>
      </w:r>
    </w:p>
    <w:p w:rsidR="00951622" w:rsidRDefault="00951622" w:rsidP="00951622">
      <w:pPr>
        <w:pStyle w:val="Prrafodelista"/>
        <w:rPr>
          <w:rFonts w:cs="Arial"/>
        </w:rPr>
      </w:pPr>
    </w:p>
    <w:p w:rsidR="00951622" w:rsidRPr="00951622" w:rsidRDefault="00C863EC" w:rsidP="00B66692">
      <w:pPr>
        <w:numPr>
          <w:ilvl w:val="0"/>
          <w:numId w:val="20"/>
        </w:numPr>
        <w:spacing w:line="276" w:lineRule="auto"/>
        <w:jc w:val="both"/>
        <w:rPr>
          <w:rFonts w:ascii="Times New Roman" w:hAnsi="Times New Roman"/>
        </w:rPr>
      </w:pPr>
      <w:r w:rsidRPr="00951622">
        <w:rPr>
          <w:rFonts w:ascii="Arial" w:hAnsi="Arial" w:cs="Arial"/>
          <w:b/>
        </w:rPr>
        <w:t>Clasificación del riesgo:</w:t>
      </w:r>
      <w:r w:rsidRPr="00951622">
        <w:rPr>
          <w:rFonts w:ascii="Arial" w:hAnsi="Arial" w:cs="Arial"/>
        </w:rPr>
        <w:t xml:space="preserve"> componentes de la identificación del riesgo</w:t>
      </w:r>
    </w:p>
    <w:p w:rsidR="00951622" w:rsidRPr="00951622" w:rsidRDefault="00951622" w:rsidP="00951622">
      <w:pPr>
        <w:spacing w:line="276" w:lineRule="auto"/>
        <w:jc w:val="both"/>
        <w:rPr>
          <w:rFonts w:ascii="Times New Roman" w:hAnsi="Times New Roman"/>
        </w:rPr>
      </w:pPr>
    </w:p>
    <w:p w:rsidR="00C863EC" w:rsidRPr="00951622" w:rsidRDefault="00C863EC" w:rsidP="00B66692">
      <w:pPr>
        <w:numPr>
          <w:ilvl w:val="0"/>
          <w:numId w:val="20"/>
        </w:numPr>
        <w:spacing w:line="276" w:lineRule="auto"/>
        <w:jc w:val="both"/>
        <w:rPr>
          <w:rFonts w:ascii="Times New Roman" w:hAnsi="Times New Roman"/>
        </w:rPr>
      </w:pPr>
      <w:r w:rsidRPr="00951622">
        <w:rPr>
          <w:rFonts w:ascii="Arial" w:hAnsi="Arial" w:cs="Arial"/>
          <w:b/>
        </w:rPr>
        <w:t>Evaluación:</w:t>
      </w:r>
      <w:r w:rsidRPr="00951622">
        <w:rPr>
          <w:rFonts w:ascii="Arial" w:hAnsi="Arial" w:cs="Arial"/>
        </w:rPr>
        <w:t xml:space="preserve"> surge del cruce de los resultados cuantitativos de la calificación para probabilidad e impacto</w:t>
      </w:r>
      <w:r w:rsidRPr="00951622">
        <w:rPr>
          <w:rFonts w:ascii="Times New Roman" w:hAnsi="Times New Roman"/>
        </w:rPr>
        <w:t xml:space="preserve">; </w:t>
      </w:r>
    </w:p>
    <w:p w:rsidR="00C863EC" w:rsidRPr="003C5060" w:rsidRDefault="00C863EC" w:rsidP="002A342D">
      <w:pPr>
        <w:autoSpaceDE w:val="0"/>
        <w:autoSpaceDN w:val="0"/>
        <w:adjustRightInd w:val="0"/>
        <w:spacing w:line="276" w:lineRule="auto"/>
        <w:jc w:val="both"/>
        <w:rPr>
          <w:rFonts w:ascii="Times New Roman" w:hAnsi="Times New Roman"/>
        </w:rPr>
      </w:pPr>
    </w:p>
    <w:tbl>
      <w:tblPr>
        <w:tblStyle w:val="GridTable6ColorfulAccent1"/>
        <w:tblW w:w="0" w:type="auto"/>
        <w:tblLook w:val="04A0" w:firstRow="1" w:lastRow="0" w:firstColumn="1" w:lastColumn="0" w:noHBand="0" w:noVBand="1"/>
      </w:tblPr>
      <w:tblGrid>
        <w:gridCol w:w="2777"/>
        <w:gridCol w:w="1670"/>
        <w:gridCol w:w="1203"/>
        <w:gridCol w:w="1697"/>
        <w:gridCol w:w="1707"/>
      </w:tblGrid>
      <w:tr w:rsidR="00951622" w:rsidRPr="000D6D02" w:rsidTr="0095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951622" w:rsidP="002A342D">
            <w:pPr>
              <w:spacing w:line="276" w:lineRule="auto"/>
              <w:jc w:val="both"/>
              <w:rPr>
                <w:rFonts w:ascii="Arial" w:hAnsi="Arial" w:cs="Arial"/>
                <w:b w:val="0"/>
                <w:color w:val="auto"/>
              </w:rPr>
            </w:pPr>
            <w:r w:rsidRPr="000D6D02">
              <w:rPr>
                <w:rFonts w:ascii="Arial" w:hAnsi="Arial" w:cs="Arial"/>
                <w:noProof/>
                <w:lang w:val="es-ES"/>
              </w:rPr>
              <w:drawing>
                <wp:inline distT="0" distB="0" distL="0" distR="0" wp14:anchorId="0296B465" wp14:editId="6A933E23">
                  <wp:extent cx="1626781" cy="654923"/>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eb0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5418" cy="658400"/>
                          </a:xfrm>
                          <a:prstGeom prst="rect">
                            <a:avLst/>
                          </a:prstGeom>
                        </pic:spPr>
                      </pic:pic>
                    </a:graphicData>
                  </a:graphic>
                </wp:inline>
              </w:drawing>
            </w:r>
          </w:p>
        </w:tc>
        <w:tc>
          <w:tcPr>
            <w:tcW w:w="6824" w:type="dxa"/>
            <w:gridSpan w:val="4"/>
          </w:tcPr>
          <w:p w:rsidR="00C863EC" w:rsidRPr="000D6D02" w:rsidRDefault="00C863EC" w:rsidP="002A342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D6D02">
              <w:rPr>
                <w:rFonts w:ascii="Arial" w:hAnsi="Arial" w:cs="Arial"/>
                <w:noProof/>
                <w:color w:val="auto"/>
                <w:lang w:eastAsia="es-CO"/>
              </w:rPr>
              <w:t>ANÁLISIS DEL RIESGO</w:t>
            </w:r>
          </w:p>
        </w:tc>
      </w:tr>
      <w:tr w:rsidR="00951622" w:rsidRPr="000D6D02" w:rsidTr="00951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2A342D">
            <w:pPr>
              <w:spacing w:line="276" w:lineRule="auto"/>
              <w:jc w:val="both"/>
              <w:rPr>
                <w:rFonts w:ascii="Arial" w:hAnsi="Arial" w:cs="Arial"/>
                <w:b w:val="0"/>
                <w:color w:val="auto"/>
              </w:rPr>
            </w:pPr>
            <w:r w:rsidRPr="000D6D02">
              <w:rPr>
                <w:rFonts w:ascii="Arial" w:hAnsi="Arial" w:cs="Arial"/>
                <w:b w:val="0"/>
                <w:color w:val="auto"/>
              </w:rPr>
              <w:t>PROCESO:</w:t>
            </w:r>
          </w:p>
        </w:tc>
        <w:tc>
          <w:tcPr>
            <w:tcW w:w="6824" w:type="dxa"/>
            <w:gridSpan w:val="4"/>
          </w:tcPr>
          <w:p w:rsidR="00C863EC" w:rsidRPr="000D6D02"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951622" w:rsidRPr="000D6D02" w:rsidTr="00951622">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2A342D">
            <w:pPr>
              <w:spacing w:line="276" w:lineRule="auto"/>
              <w:jc w:val="both"/>
              <w:rPr>
                <w:rFonts w:ascii="Arial" w:hAnsi="Arial" w:cs="Arial"/>
                <w:b w:val="0"/>
                <w:color w:val="auto"/>
              </w:rPr>
            </w:pPr>
            <w:r w:rsidRPr="000D6D02">
              <w:rPr>
                <w:rFonts w:ascii="Arial" w:hAnsi="Arial" w:cs="Arial"/>
                <w:b w:val="0"/>
                <w:color w:val="auto"/>
              </w:rPr>
              <w:t>OBJETIVO:</w:t>
            </w:r>
          </w:p>
        </w:tc>
        <w:tc>
          <w:tcPr>
            <w:tcW w:w="6824" w:type="dxa"/>
            <w:gridSpan w:val="4"/>
          </w:tcPr>
          <w:p w:rsidR="00C863EC" w:rsidRPr="000D6D02" w:rsidRDefault="00C863EC" w:rsidP="002A34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r>
      <w:tr w:rsidR="00951622" w:rsidRPr="000D6D02" w:rsidTr="00951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2A342D">
            <w:pPr>
              <w:spacing w:line="276" w:lineRule="auto"/>
              <w:jc w:val="both"/>
              <w:rPr>
                <w:rFonts w:ascii="Arial" w:hAnsi="Arial" w:cs="Arial"/>
                <w:b w:val="0"/>
                <w:color w:val="auto"/>
              </w:rPr>
            </w:pPr>
            <w:r w:rsidRPr="000D6D02">
              <w:rPr>
                <w:rFonts w:ascii="Arial" w:hAnsi="Arial" w:cs="Arial"/>
                <w:b w:val="0"/>
                <w:color w:val="auto"/>
              </w:rPr>
              <w:t>FECHA:</w:t>
            </w:r>
          </w:p>
        </w:tc>
        <w:tc>
          <w:tcPr>
            <w:tcW w:w="6824" w:type="dxa"/>
            <w:gridSpan w:val="4"/>
          </w:tcPr>
          <w:p w:rsidR="00C863EC" w:rsidRPr="000D6D02"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951622" w:rsidRPr="000D6D02" w:rsidTr="00951622">
        <w:tc>
          <w:tcPr>
            <w:cnfStyle w:val="001000000000" w:firstRow="0" w:lastRow="0" w:firstColumn="1" w:lastColumn="0" w:oddVBand="0" w:evenVBand="0" w:oddHBand="0" w:evenHBand="0" w:firstRowFirstColumn="0" w:firstRowLastColumn="0" w:lastRowFirstColumn="0" w:lastRowLastColumn="0"/>
            <w:tcW w:w="2230" w:type="dxa"/>
            <w:vMerge w:val="restart"/>
          </w:tcPr>
          <w:p w:rsidR="00C863EC" w:rsidRPr="000D6D02" w:rsidRDefault="00C863EC" w:rsidP="002A342D">
            <w:pPr>
              <w:spacing w:line="276" w:lineRule="auto"/>
              <w:jc w:val="center"/>
              <w:rPr>
                <w:rFonts w:ascii="Arial" w:hAnsi="Arial" w:cs="Arial"/>
                <w:color w:val="auto"/>
              </w:rPr>
            </w:pPr>
            <w:r w:rsidRPr="000D6D02">
              <w:rPr>
                <w:rFonts w:ascii="Arial" w:hAnsi="Arial" w:cs="Arial"/>
                <w:color w:val="auto"/>
              </w:rPr>
              <w:t>Riesgo</w:t>
            </w:r>
          </w:p>
        </w:tc>
        <w:tc>
          <w:tcPr>
            <w:tcW w:w="2981" w:type="dxa"/>
            <w:gridSpan w:val="2"/>
          </w:tcPr>
          <w:p w:rsidR="00C863EC" w:rsidRPr="000D6D02"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D6D02">
              <w:rPr>
                <w:rFonts w:ascii="Arial" w:hAnsi="Arial" w:cs="Arial"/>
                <w:b/>
                <w:color w:val="auto"/>
              </w:rPr>
              <w:t>Calificación</w:t>
            </w:r>
          </w:p>
        </w:tc>
        <w:tc>
          <w:tcPr>
            <w:tcW w:w="1418" w:type="dxa"/>
            <w:vMerge w:val="restart"/>
          </w:tcPr>
          <w:p w:rsidR="00C863EC" w:rsidRPr="000D6D02"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D6D02">
              <w:rPr>
                <w:rFonts w:ascii="Arial" w:hAnsi="Arial" w:cs="Arial"/>
                <w:b/>
                <w:color w:val="auto"/>
              </w:rPr>
              <w:t xml:space="preserve">Clasificación del riesgo </w:t>
            </w:r>
          </w:p>
        </w:tc>
        <w:tc>
          <w:tcPr>
            <w:tcW w:w="2425" w:type="dxa"/>
            <w:vMerge w:val="restart"/>
          </w:tcPr>
          <w:p w:rsidR="00C863EC" w:rsidRPr="000D6D02"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D6D02">
              <w:rPr>
                <w:rFonts w:ascii="Arial" w:hAnsi="Arial" w:cs="Arial"/>
                <w:b/>
                <w:color w:val="auto"/>
              </w:rPr>
              <w:t>Evaluación</w:t>
            </w:r>
          </w:p>
        </w:tc>
      </w:tr>
      <w:tr w:rsidR="00951622" w:rsidRPr="000D6D02" w:rsidTr="00951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vMerge/>
          </w:tcPr>
          <w:p w:rsidR="00C863EC" w:rsidRPr="000D6D02" w:rsidRDefault="00C863EC" w:rsidP="002A342D">
            <w:pPr>
              <w:autoSpaceDE w:val="0"/>
              <w:autoSpaceDN w:val="0"/>
              <w:adjustRightInd w:val="0"/>
              <w:spacing w:line="276" w:lineRule="auto"/>
              <w:jc w:val="both"/>
              <w:rPr>
                <w:rFonts w:ascii="Arial" w:hAnsi="Arial" w:cs="Arial"/>
                <w:color w:val="auto"/>
              </w:rPr>
            </w:pPr>
          </w:p>
        </w:tc>
        <w:tc>
          <w:tcPr>
            <w:tcW w:w="1564" w:type="dxa"/>
          </w:tcPr>
          <w:p w:rsidR="00C863EC" w:rsidRPr="000D6D02"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0D6D02">
              <w:rPr>
                <w:rFonts w:ascii="Arial" w:hAnsi="Arial" w:cs="Arial"/>
                <w:b/>
                <w:color w:val="auto"/>
              </w:rPr>
              <w:t>Probabilidad</w:t>
            </w:r>
          </w:p>
        </w:tc>
        <w:tc>
          <w:tcPr>
            <w:tcW w:w="1417" w:type="dxa"/>
          </w:tcPr>
          <w:p w:rsidR="00C863EC" w:rsidRPr="000D6D02"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0D6D02">
              <w:rPr>
                <w:rFonts w:ascii="Arial" w:hAnsi="Arial" w:cs="Arial"/>
                <w:b/>
                <w:color w:val="auto"/>
              </w:rPr>
              <w:t>Impacto</w:t>
            </w:r>
          </w:p>
        </w:tc>
        <w:tc>
          <w:tcPr>
            <w:tcW w:w="1418" w:type="dxa"/>
            <w:vMerge/>
          </w:tcPr>
          <w:p w:rsidR="00C863EC" w:rsidRPr="000D6D02"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425" w:type="dxa"/>
            <w:vMerge/>
          </w:tcPr>
          <w:p w:rsidR="00C863EC" w:rsidRPr="000D6D02"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951622" w:rsidRPr="000D6D02" w:rsidTr="00951622">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2A342D">
            <w:pPr>
              <w:autoSpaceDE w:val="0"/>
              <w:autoSpaceDN w:val="0"/>
              <w:adjustRightInd w:val="0"/>
              <w:spacing w:line="276" w:lineRule="auto"/>
              <w:jc w:val="both"/>
              <w:rPr>
                <w:rFonts w:ascii="Arial" w:hAnsi="Arial" w:cs="Arial"/>
                <w:color w:val="auto"/>
              </w:rPr>
            </w:pPr>
          </w:p>
        </w:tc>
        <w:tc>
          <w:tcPr>
            <w:tcW w:w="1564" w:type="dxa"/>
          </w:tcPr>
          <w:p w:rsidR="00C863EC" w:rsidRPr="000D6D02" w:rsidRDefault="00C863EC" w:rsidP="002A342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417" w:type="dxa"/>
          </w:tcPr>
          <w:p w:rsidR="00C863EC" w:rsidRPr="000D6D02" w:rsidRDefault="00C863EC" w:rsidP="002A342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418" w:type="dxa"/>
          </w:tcPr>
          <w:p w:rsidR="00C863EC" w:rsidRPr="000D6D02" w:rsidRDefault="00C863EC" w:rsidP="002A342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2425" w:type="dxa"/>
          </w:tcPr>
          <w:p w:rsidR="00C863EC" w:rsidRPr="000D6D02" w:rsidRDefault="00C863EC" w:rsidP="002A342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951622" w:rsidRPr="000D6D02" w:rsidTr="00951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2A342D">
            <w:pPr>
              <w:autoSpaceDE w:val="0"/>
              <w:autoSpaceDN w:val="0"/>
              <w:adjustRightInd w:val="0"/>
              <w:spacing w:line="276" w:lineRule="auto"/>
              <w:jc w:val="both"/>
              <w:rPr>
                <w:rFonts w:ascii="Arial" w:hAnsi="Arial" w:cs="Arial"/>
                <w:color w:val="auto"/>
              </w:rPr>
            </w:pPr>
          </w:p>
        </w:tc>
        <w:tc>
          <w:tcPr>
            <w:tcW w:w="1564" w:type="dxa"/>
          </w:tcPr>
          <w:p w:rsidR="00C863EC" w:rsidRPr="000D6D02"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417" w:type="dxa"/>
          </w:tcPr>
          <w:p w:rsidR="00C863EC" w:rsidRPr="000D6D02"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418" w:type="dxa"/>
          </w:tcPr>
          <w:p w:rsidR="00C863EC" w:rsidRPr="000D6D02"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425" w:type="dxa"/>
          </w:tcPr>
          <w:p w:rsidR="00C863EC" w:rsidRPr="000D6D02"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951622" w:rsidRPr="000D6D02" w:rsidTr="00951622">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2A342D">
            <w:pPr>
              <w:autoSpaceDE w:val="0"/>
              <w:autoSpaceDN w:val="0"/>
              <w:adjustRightInd w:val="0"/>
              <w:spacing w:line="276" w:lineRule="auto"/>
              <w:jc w:val="both"/>
              <w:rPr>
                <w:rFonts w:ascii="Arial" w:hAnsi="Arial" w:cs="Arial"/>
                <w:color w:val="auto"/>
              </w:rPr>
            </w:pPr>
          </w:p>
        </w:tc>
        <w:tc>
          <w:tcPr>
            <w:tcW w:w="1564" w:type="dxa"/>
          </w:tcPr>
          <w:p w:rsidR="00C863EC" w:rsidRPr="000D6D02" w:rsidRDefault="00C863EC" w:rsidP="002A342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417" w:type="dxa"/>
          </w:tcPr>
          <w:p w:rsidR="00C863EC" w:rsidRPr="000D6D02" w:rsidRDefault="00C863EC" w:rsidP="002A342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418" w:type="dxa"/>
          </w:tcPr>
          <w:p w:rsidR="00C863EC" w:rsidRPr="000D6D02" w:rsidRDefault="00C863EC" w:rsidP="002A342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2425" w:type="dxa"/>
          </w:tcPr>
          <w:p w:rsidR="00C863EC" w:rsidRPr="000D6D02" w:rsidRDefault="00C863EC" w:rsidP="002A342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951622" w:rsidRPr="000D6D02" w:rsidTr="00951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2A342D">
            <w:pPr>
              <w:autoSpaceDE w:val="0"/>
              <w:autoSpaceDN w:val="0"/>
              <w:adjustRightInd w:val="0"/>
              <w:spacing w:line="276" w:lineRule="auto"/>
              <w:jc w:val="both"/>
              <w:rPr>
                <w:rFonts w:ascii="Arial" w:hAnsi="Arial" w:cs="Arial"/>
                <w:color w:val="auto"/>
              </w:rPr>
            </w:pPr>
          </w:p>
        </w:tc>
        <w:tc>
          <w:tcPr>
            <w:tcW w:w="1564" w:type="dxa"/>
          </w:tcPr>
          <w:p w:rsidR="00C863EC" w:rsidRPr="000D6D02"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417" w:type="dxa"/>
          </w:tcPr>
          <w:p w:rsidR="00C863EC" w:rsidRPr="000D6D02"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418" w:type="dxa"/>
          </w:tcPr>
          <w:p w:rsidR="00C863EC" w:rsidRPr="000D6D02"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425" w:type="dxa"/>
          </w:tcPr>
          <w:p w:rsidR="00C863EC" w:rsidRPr="000D6D02" w:rsidRDefault="00C863EC" w:rsidP="002A342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bl>
    <w:p w:rsidR="00C863EC" w:rsidRPr="003C5060" w:rsidRDefault="00C863EC" w:rsidP="002A342D">
      <w:pPr>
        <w:autoSpaceDE w:val="0"/>
        <w:autoSpaceDN w:val="0"/>
        <w:adjustRightInd w:val="0"/>
        <w:spacing w:line="276" w:lineRule="auto"/>
        <w:jc w:val="both"/>
        <w:rPr>
          <w:rFonts w:ascii="Times New Roman" w:hAnsi="Times New Roman"/>
        </w:rPr>
      </w:pPr>
    </w:p>
    <w:p w:rsidR="00C863EC" w:rsidRPr="000D6D02" w:rsidRDefault="00C863EC" w:rsidP="002A342D">
      <w:pPr>
        <w:autoSpaceDE w:val="0"/>
        <w:autoSpaceDN w:val="0"/>
        <w:adjustRightInd w:val="0"/>
        <w:spacing w:line="276" w:lineRule="auto"/>
        <w:jc w:val="both"/>
        <w:rPr>
          <w:rFonts w:ascii="Arial" w:hAnsi="Arial" w:cs="Arial"/>
        </w:rPr>
      </w:pPr>
      <w:r w:rsidRPr="000D6D02">
        <w:rPr>
          <w:rFonts w:ascii="Arial" w:hAnsi="Arial" w:cs="Arial"/>
        </w:rPr>
        <w:t>A continuación se presenta un ejemplo de diligenciamiento del formato PG03-FO397 Análisis del riesgo</w:t>
      </w:r>
    </w:p>
    <w:p w:rsidR="00C863EC" w:rsidRPr="003C5060" w:rsidRDefault="00C863EC" w:rsidP="002A342D">
      <w:pPr>
        <w:autoSpaceDE w:val="0"/>
        <w:autoSpaceDN w:val="0"/>
        <w:adjustRightInd w:val="0"/>
        <w:spacing w:line="276" w:lineRule="auto"/>
        <w:jc w:val="both"/>
        <w:rPr>
          <w:rFonts w:ascii="Times New Roman" w:hAnsi="Times New Roman"/>
        </w:rPr>
      </w:pPr>
      <w:r w:rsidRPr="003C5060">
        <w:rPr>
          <w:rFonts w:ascii="Times New Roman" w:hAnsi="Times New Roman"/>
        </w:rPr>
        <w:t xml:space="preserve">  </w:t>
      </w:r>
    </w:p>
    <w:tbl>
      <w:tblPr>
        <w:tblStyle w:val="GridTable6ColorfulAccent1"/>
        <w:tblW w:w="0" w:type="auto"/>
        <w:tblLook w:val="04A0" w:firstRow="1" w:lastRow="0" w:firstColumn="1" w:lastColumn="0" w:noHBand="0" w:noVBand="1"/>
      </w:tblPr>
      <w:tblGrid>
        <w:gridCol w:w="2946"/>
        <w:gridCol w:w="1670"/>
        <w:gridCol w:w="1168"/>
        <w:gridCol w:w="1697"/>
        <w:gridCol w:w="1573"/>
      </w:tblGrid>
      <w:tr w:rsidR="000D6D02" w:rsidRPr="000D6D02" w:rsidTr="000D6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951622" w:rsidP="00951622">
            <w:pPr>
              <w:jc w:val="both"/>
              <w:rPr>
                <w:rFonts w:ascii="Arial" w:hAnsi="Arial" w:cs="Arial"/>
                <w:b w:val="0"/>
                <w:color w:val="auto"/>
              </w:rPr>
            </w:pPr>
            <w:r w:rsidRPr="000D6D02">
              <w:rPr>
                <w:rFonts w:ascii="Arial" w:hAnsi="Arial" w:cs="Arial"/>
                <w:noProof/>
                <w:lang w:val="es-ES"/>
              </w:rPr>
              <w:drawing>
                <wp:inline distT="0" distB="0" distL="0" distR="0" wp14:anchorId="42CDB1AE" wp14:editId="68262E36">
                  <wp:extent cx="1733107" cy="613520"/>
                  <wp:effectExtent l="0" t="0" r="63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eb0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1652" cy="616545"/>
                          </a:xfrm>
                          <a:prstGeom prst="rect">
                            <a:avLst/>
                          </a:prstGeom>
                        </pic:spPr>
                      </pic:pic>
                    </a:graphicData>
                  </a:graphic>
                </wp:inline>
              </w:drawing>
            </w:r>
          </w:p>
        </w:tc>
        <w:tc>
          <w:tcPr>
            <w:tcW w:w="6824" w:type="dxa"/>
            <w:gridSpan w:val="4"/>
          </w:tcPr>
          <w:p w:rsidR="00C863EC" w:rsidRPr="000D6D02" w:rsidRDefault="00C863EC" w:rsidP="009516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D6D02">
              <w:rPr>
                <w:rFonts w:ascii="Arial" w:hAnsi="Arial" w:cs="Arial"/>
                <w:noProof/>
                <w:color w:val="auto"/>
                <w:lang w:eastAsia="es-CO"/>
              </w:rPr>
              <w:t>ANÁLISIS DEL RIESGO</w:t>
            </w:r>
          </w:p>
        </w:tc>
      </w:tr>
      <w:tr w:rsidR="000D6D02" w:rsidRPr="000D6D02" w:rsidTr="000D6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951622">
            <w:pPr>
              <w:jc w:val="both"/>
              <w:rPr>
                <w:rFonts w:ascii="Arial" w:hAnsi="Arial" w:cs="Arial"/>
                <w:b w:val="0"/>
                <w:color w:val="auto"/>
              </w:rPr>
            </w:pPr>
            <w:r w:rsidRPr="000D6D02">
              <w:rPr>
                <w:rFonts w:ascii="Arial" w:hAnsi="Arial" w:cs="Arial"/>
                <w:b w:val="0"/>
                <w:color w:val="auto"/>
              </w:rPr>
              <w:t>PROCESO:</w:t>
            </w:r>
          </w:p>
        </w:tc>
        <w:tc>
          <w:tcPr>
            <w:tcW w:w="6824" w:type="dxa"/>
            <w:gridSpan w:val="4"/>
          </w:tcPr>
          <w:p w:rsidR="00C863EC" w:rsidRPr="000D6D02" w:rsidRDefault="00C863EC" w:rsidP="00951622">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0D6D02" w:rsidRPr="000D6D02" w:rsidTr="000D6D02">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951622">
            <w:pPr>
              <w:jc w:val="both"/>
              <w:rPr>
                <w:rFonts w:ascii="Arial" w:hAnsi="Arial" w:cs="Arial"/>
                <w:b w:val="0"/>
                <w:color w:val="auto"/>
              </w:rPr>
            </w:pPr>
            <w:r w:rsidRPr="000D6D02">
              <w:rPr>
                <w:rFonts w:ascii="Arial" w:hAnsi="Arial" w:cs="Arial"/>
                <w:b w:val="0"/>
                <w:color w:val="auto"/>
              </w:rPr>
              <w:t>OBJETIVO:</w:t>
            </w:r>
          </w:p>
        </w:tc>
        <w:tc>
          <w:tcPr>
            <w:tcW w:w="6824" w:type="dxa"/>
            <w:gridSpan w:val="4"/>
          </w:tcPr>
          <w:p w:rsidR="00C863EC" w:rsidRPr="000D6D02" w:rsidRDefault="00C863EC" w:rsidP="00951622">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r>
      <w:tr w:rsidR="000D6D02" w:rsidRPr="000D6D02" w:rsidTr="000D6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951622">
            <w:pPr>
              <w:jc w:val="both"/>
              <w:rPr>
                <w:rFonts w:ascii="Arial" w:hAnsi="Arial" w:cs="Arial"/>
                <w:b w:val="0"/>
                <w:color w:val="auto"/>
              </w:rPr>
            </w:pPr>
            <w:r w:rsidRPr="000D6D02">
              <w:rPr>
                <w:rFonts w:ascii="Arial" w:hAnsi="Arial" w:cs="Arial"/>
                <w:b w:val="0"/>
                <w:color w:val="auto"/>
              </w:rPr>
              <w:t>FECHA:</w:t>
            </w:r>
          </w:p>
        </w:tc>
        <w:tc>
          <w:tcPr>
            <w:tcW w:w="6824" w:type="dxa"/>
            <w:gridSpan w:val="4"/>
          </w:tcPr>
          <w:p w:rsidR="00C863EC" w:rsidRPr="000D6D02" w:rsidRDefault="00C863EC" w:rsidP="00951622">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0D6D02" w:rsidRPr="000D6D02" w:rsidTr="000D6D02">
        <w:tc>
          <w:tcPr>
            <w:cnfStyle w:val="001000000000" w:firstRow="0" w:lastRow="0" w:firstColumn="1" w:lastColumn="0" w:oddVBand="0" w:evenVBand="0" w:oddHBand="0" w:evenHBand="0" w:firstRowFirstColumn="0" w:firstRowLastColumn="0" w:lastRowFirstColumn="0" w:lastRowLastColumn="0"/>
            <w:tcW w:w="2230" w:type="dxa"/>
            <w:vMerge w:val="restart"/>
          </w:tcPr>
          <w:p w:rsidR="00C863EC" w:rsidRPr="000D6D02" w:rsidRDefault="00C863EC" w:rsidP="00951622">
            <w:pPr>
              <w:jc w:val="center"/>
              <w:rPr>
                <w:rFonts w:ascii="Arial" w:hAnsi="Arial" w:cs="Arial"/>
                <w:b w:val="0"/>
                <w:color w:val="auto"/>
              </w:rPr>
            </w:pPr>
            <w:r w:rsidRPr="000D6D02">
              <w:rPr>
                <w:rFonts w:ascii="Arial" w:hAnsi="Arial" w:cs="Arial"/>
                <w:b w:val="0"/>
                <w:color w:val="auto"/>
              </w:rPr>
              <w:t>Riesgo</w:t>
            </w:r>
          </w:p>
        </w:tc>
        <w:tc>
          <w:tcPr>
            <w:tcW w:w="2981" w:type="dxa"/>
            <w:gridSpan w:val="2"/>
          </w:tcPr>
          <w:p w:rsidR="00C863EC" w:rsidRPr="000D6D02" w:rsidRDefault="00C863EC" w:rsidP="0095162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D6D02">
              <w:rPr>
                <w:rFonts w:ascii="Arial" w:hAnsi="Arial" w:cs="Arial"/>
                <w:b/>
                <w:color w:val="auto"/>
              </w:rPr>
              <w:t>Calificación</w:t>
            </w:r>
          </w:p>
        </w:tc>
        <w:tc>
          <w:tcPr>
            <w:tcW w:w="1560" w:type="dxa"/>
            <w:vMerge w:val="restart"/>
          </w:tcPr>
          <w:p w:rsidR="00C863EC" w:rsidRPr="000D6D02" w:rsidRDefault="00C863EC" w:rsidP="0095162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D6D02">
              <w:rPr>
                <w:rFonts w:ascii="Arial" w:hAnsi="Arial" w:cs="Arial"/>
                <w:b/>
                <w:color w:val="auto"/>
              </w:rPr>
              <w:t xml:space="preserve">Clasificación del riesgo </w:t>
            </w:r>
          </w:p>
        </w:tc>
        <w:tc>
          <w:tcPr>
            <w:tcW w:w="2283" w:type="dxa"/>
            <w:vMerge w:val="restart"/>
          </w:tcPr>
          <w:p w:rsidR="00C863EC" w:rsidRPr="000D6D02" w:rsidRDefault="00C863EC" w:rsidP="0095162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D6D02">
              <w:rPr>
                <w:rFonts w:ascii="Arial" w:hAnsi="Arial" w:cs="Arial"/>
                <w:b/>
                <w:color w:val="auto"/>
              </w:rPr>
              <w:t>Evaluación</w:t>
            </w:r>
          </w:p>
        </w:tc>
      </w:tr>
      <w:tr w:rsidR="000D6D02" w:rsidRPr="000D6D02" w:rsidTr="000D6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vMerge/>
          </w:tcPr>
          <w:p w:rsidR="00C863EC" w:rsidRPr="000D6D02" w:rsidRDefault="00C863EC" w:rsidP="00951622">
            <w:pPr>
              <w:autoSpaceDE w:val="0"/>
              <w:autoSpaceDN w:val="0"/>
              <w:adjustRightInd w:val="0"/>
              <w:jc w:val="both"/>
              <w:rPr>
                <w:rFonts w:ascii="Arial" w:hAnsi="Arial" w:cs="Arial"/>
                <w:color w:val="auto"/>
              </w:rPr>
            </w:pPr>
          </w:p>
        </w:tc>
        <w:tc>
          <w:tcPr>
            <w:tcW w:w="1564" w:type="dxa"/>
          </w:tcPr>
          <w:p w:rsidR="00C863EC" w:rsidRPr="000D6D02" w:rsidRDefault="00C863EC" w:rsidP="0095162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0D6D02">
              <w:rPr>
                <w:rFonts w:ascii="Arial" w:hAnsi="Arial" w:cs="Arial"/>
                <w:b/>
                <w:color w:val="auto"/>
              </w:rPr>
              <w:t>Probabilidad</w:t>
            </w:r>
          </w:p>
        </w:tc>
        <w:tc>
          <w:tcPr>
            <w:tcW w:w="1417" w:type="dxa"/>
          </w:tcPr>
          <w:p w:rsidR="00C863EC" w:rsidRPr="000D6D02" w:rsidRDefault="00C863EC" w:rsidP="0095162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0D6D02">
              <w:rPr>
                <w:rFonts w:ascii="Arial" w:hAnsi="Arial" w:cs="Arial"/>
                <w:b/>
                <w:color w:val="auto"/>
              </w:rPr>
              <w:t>Impacto</w:t>
            </w:r>
          </w:p>
        </w:tc>
        <w:tc>
          <w:tcPr>
            <w:tcW w:w="1560" w:type="dxa"/>
            <w:vMerge/>
          </w:tcPr>
          <w:p w:rsidR="00C863EC" w:rsidRPr="000D6D02" w:rsidRDefault="00C863EC" w:rsidP="0095162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283" w:type="dxa"/>
            <w:vMerge/>
          </w:tcPr>
          <w:p w:rsidR="00C863EC" w:rsidRPr="000D6D02" w:rsidRDefault="00C863EC" w:rsidP="0095162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0D6D02" w:rsidRPr="000D6D02" w:rsidTr="000D6D02">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951622">
            <w:pPr>
              <w:rPr>
                <w:rFonts w:ascii="Arial" w:hAnsi="Arial" w:cs="Arial"/>
                <w:b w:val="0"/>
                <w:color w:val="auto"/>
              </w:rPr>
            </w:pPr>
            <w:r w:rsidRPr="000D6D02">
              <w:rPr>
                <w:rFonts w:ascii="Arial" w:hAnsi="Arial" w:cs="Arial"/>
                <w:b w:val="0"/>
                <w:color w:val="auto"/>
              </w:rPr>
              <w:t>Incumplimiento en la generación de respuesta a los usuarios</w:t>
            </w:r>
          </w:p>
        </w:tc>
        <w:tc>
          <w:tcPr>
            <w:tcW w:w="1564" w:type="dxa"/>
          </w:tcPr>
          <w:p w:rsidR="00C863EC" w:rsidRPr="000D6D02" w:rsidRDefault="00C863EC" w:rsidP="009516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6D02">
              <w:rPr>
                <w:rFonts w:ascii="Arial" w:hAnsi="Arial" w:cs="Arial"/>
                <w:color w:val="auto"/>
              </w:rPr>
              <w:t>3</w:t>
            </w:r>
          </w:p>
        </w:tc>
        <w:tc>
          <w:tcPr>
            <w:tcW w:w="1417" w:type="dxa"/>
          </w:tcPr>
          <w:p w:rsidR="00C863EC" w:rsidRPr="000D6D02" w:rsidRDefault="00C863EC" w:rsidP="009516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6D02">
              <w:rPr>
                <w:rFonts w:ascii="Arial" w:hAnsi="Arial" w:cs="Arial"/>
                <w:color w:val="auto"/>
              </w:rPr>
              <w:t>5</w:t>
            </w:r>
          </w:p>
        </w:tc>
        <w:tc>
          <w:tcPr>
            <w:tcW w:w="1560" w:type="dxa"/>
          </w:tcPr>
          <w:p w:rsidR="00C863EC" w:rsidRPr="000D6D02" w:rsidRDefault="00C863EC" w:rsidP="009516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6D02">
              <w:rPr>
                <w:rFonts w:ascii="Arial" w:hAnsi="Arial" w:cs="Arial"/>
                <w:color w:val="auto"/>
              </w:rPr>
              <w:t>Cumplimiento</w:t>
            </w:r>
          </w:p>
        </w:tc>
        <w:tc>
          <w:tcPr>
            <w:tcW w:w="2283" w:type="dxa"/>
          </w:tcPr>
          <w:p w:rsidR="00C863EC" w:rsidRPr="000D6D02" w:rsidRDefault="00C863EC" w:rsidP="009516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6D02">
              <w:rPr>
                <w:rFonts w:ascii="Arial" w:hAnsi="Arial" w:cs="Arial"/>
                <w:color w:val="auto"/>
              </w:rPr>
              <w:t>Zona de riesgo extrema</w:t>
            </w:r>
          </w:p>
        </w:tc>
      </w:tr>
      <w:tr w:rsidR="000D6D02" w:rsidRPr="000D6D02" w:rsidTr="000D6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Pr>
          <w:p w:rsidR="00C863EC" w:rsidRPr="000D6D02" w:rsidRDefault="00C863EC" w:rsidP="00951622">
            <w:pPr>
              <w:rPr>
                <w:rFonts w:ascii="Arial" w:hAnsi="Arial" w:cs="Arial"/>
                <w:b w:val="0"/>
                <w:color w:val="auto"/>
              </w:rPr>
            </w:pPr>
            <w:r w:rsidRPr="000D6D02">
              <w:rPr>
                <w:rFonts w:ascii="Arial" w:hAnsi="Arial" w:cs="Arial"/>
                <w:b w:val="0"/>
                <w:color w:val="auto"/>
              </w:rPr>
              <w:t>Generación de respuestas inadecuadas o errores a los usuarios</w:t>
            </w:r>
          </w:p>
        </w:tc>
        <w:tc>
          <w:tcPr>
            <w:tcW w:w="1564" w:type="dxa"/>
          </w:tcPr>
          <w:p w:rsidR="00C863EC" w:rsidRPr="000D6D02" w:rsidRDefault="00C863EC" w:rsidP="009516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D6D02">
              <w:rPr>
                <w:rFonts w:ascii="Arial" w:hAnsi="Arial" w:cs="Arial"/>
                <w:color w:val="auto"/>
              </w:rPr>
              <w:t>5</w:t>
            </w:r>
          </w:p>
        </w:tc>
        <w:tc>
          <w:tcPr>
            <w:tcW w:w="1417" w:type="dxa"/>
          </w:tcPr>
          <w:p w:rsidR="00C863EC" w:rsidRPr="000D6D02" w:rsidRDefault="00C863EC" w:rsidP="009516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D6D02">
              <w:rPr>
                <w:rFonts w:ascii="Arial" w:hAnsi="Arial" w:cs="Arial"/>
                <w:color w:val="auto"/>
              </w:rPr>
              <w:t>5</w:t>
            </w:r>
          </w:p>
        </w:tc>
        <w:tc>
          <w:tcPr>
            <w:tcW w:w="1560" w:type="dxa"/>
          </w:tcPr>
          <w:p w:rsidR="00C863EC" w:rsidRPr="000D6D02" w:rsidRDefault="00C863EC" w:rsidP="009516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D6D02">
              <w:rPr>
                <w:rFonts w:ascii="Arial" w:hAnsi="Arial" w:cs="Arial"/>
                <w:color w:val="auto"/>
              </w:rPr>
              <w:t>Operativo</w:t>
            </w:r>
          </w:p>
        </w:tc>
        <w:tc>
          <w:tcPr>
            <w:tcW w:w="2283" w:type="dxa"/>
          </w:tcPr>
          <w:p w:rsidR="00C863EC" w:rsidRPr="000D6D02" w:rsidRDefault="00C863EC" w:rsidP="009516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D6D02">
              <w:rPr>
                <w:rFonts w:ascii="Arial" w:hAnsi="Arial" w:cs="Arial"/>
                <w:color w:val="auto"/>
              </w:rPr>
              <w:t>Zona de riesgo extrema</w:t>
            </w:r>
          </w:p>
        </w:tc>
      </w:tr>
    </w:tbl>
    <w:p w:rsidR="00C863EC" w:rsidRDefault="00C863EC" w:rsidP="002A342D">
      <w:pPr>
        <w:spacing w:line="276" w:lineRule="auto"/>
        <w:jc w:val="both"/>
        <w:rPr>
          <w:rFonts w:ascii="Times New Roman" w:hAnsi="Times New Roman"/>
          <w:b/>
        </w:rPr>
      </w:pPr>
    </w:p>
    <w:p w:rsidR="00C863EC" w:rsidRPr="000D6D02" w:rsidRDefault="00951622" w:rsidP="00951622">
      <w:pPr>
        <w:pStyle w:val="Ttulo"/>
        <w:rPr>
          <w:rStyle w:val="Ttulo2Car"/>
          <w:rFonts w:eastAsiaTheme="majorEastAsia"/>
          <w:color w:val="auto"/>
          <w:sz w:val="28"/>
          <w:szCs w:val="28"/>
        </w:rPr>
      </w:pPr>
      <w:bookmarkStart w:id="41" w:name="_Toc430076941"/>
      <w:bookmarkStart w:id="42" w:name="_Toc14360942"/>
      <w:r w:rsidRPr="000D6D02">
        <w:rPr>
          <w:rStyle w:val="Ttulo2Car"/>
          <w:rFonts w:eastAsiaTheme="majorEastAsia"/>
          <w:color w:val="auto"/>
          <w:sz w:val="28"/>
          <w:szCs w:val="28"/>
        </w:rPr>
        <w:t>VALORACIÓN DE LOS RIESGOS</w:t>
      </w:r>
      <w:bookmarkEnd w:id="41"/>
      <w:bookmarkEnd w:id="42"/>
      <w:r w:rsidRPr="000D6D02">
        <w:rPr>
          <w:rStyle w:val="Ttulo2Car"/>
          <w:rFonts w:eastAsiaTheme="majorEastAsia"/>
          <w:color w:val="auto"/>
          <w:sz w:val="28"/>
          <w:szCs w:val="28"/>
        </w:rPr>
        <w:t xml:space="preserve"> </w:t>
      </w:r>
    </w:p>
    <w:p w:rsidR="00C863EC" w:rsidRPr="000D6D02" w:rsidRDefault="00C863EC" w:rsidP="002A342D">
      <w:pPr>
        <w:spacing w:line="276" w:lineRule="auto"/>
        <w:jc w:val="both"/>
        <w:rPr>
          <w:rFonts w:ascii="Arial" w:hAnsi="Arial" w:cs="Arial"/>
        </w:rPr>
      </w:pPr>
      <w:r w:rsidRPr="000D6D02">
        <w:rPr>
          <w:rFonts w:ascii="Arial" w:hAnsi="Arial" w:cs="Arial"/>
        </w:rPr>
        <w:t>Es el producto de confrontar la evaluación del riesgo y los controles (preventivos o correctivos) de los procesos. La valoración del riesgo se realiza en tres momentos: primero, identificando los controles (preventivos o correctivos) que pueden disminuir la probabilidad de ocurrencia o el impacto del riesgo; luego, se deben evaluar los controles, y finalmente, con base en los resultados de la evaluación de los controles, determinar la evaluación del riesgo residual y definir la opción de manejo del riesgo</w:t>
      </w:r>
      <w:proofErr w:type="gramStart"/>
      <w:r w:rsidRPr="000D6D02">
        <w:rPr>
          <w:rFonts w:ascii="Arial" w:hAnsi="Arial" w:cs="Arial"/>
        </w:rPr>
        <w:t>..</w:t>
      </w:r>
      <w:proofErr w:type="gramEnd"/>
    </w:p>
    <w:p w:rsidR="00C863EC" w:rsidRDefault="00C863EC" w:rsidP="002A342D">
      <w:pPr>
        <w:spacing w:line="276" w:lineRule="auto"/>
        <w:jc w:val="both"/>
        <w:rPr>
          <w:rFonts w:ascii="Arial" w:hAnsi="Arial" w:cs="Arial"/>
        </w:rPr>
      </w:pPr>
    </w:p>
    <w:p w:rsidR="000D6D02" w:rsidRDefault="000D6D02" w:rsidP="002A342D">
      <w:pPr>
        <w:spacing w:line="276" w:lineRule="auto"/>
        <w:jc w:val="both"/>
        <w:rPr>
          <w:rFonts w:ascii="Arial" w:hAnsi="Arial" w:cs="Arial"/>
        </w:rPr>
      </w:pPr>
    </w:p>
    <w:p w:rsidR="000D6D02" w:rsidRDefault="000D6D02" w:rsidP="002A342D">
      <w:pPr>
        <w:spacing w:line="276" w:lineRule="auto"/>
        <w:jc w:val="both"/>
        <w:rPr>
          <w:rFonts w:ascii="Arial" w:hAnsi="Arial" w:cs="Arial"/>
        </w:rPr>
      </w:pPr>
    </w:p>
    <w:p w:rsidR="000D6D02" w:rsidRDefault="000D6D02" w:rsidP="002A342D">
      <w:pPr>
        <w:spacing w:line="276" w:lineRule="auto"/>
        <w:jc w:val="both"/>
        <w:rPr>
          <w:rFonts w:ascii="Arial" w:hAnsi="Arial" w:cs="Arial"/>
        </w:rPr>
      </w:pPr>
    </w:p>
    <w:p w:rsidR="000D6D02" w:rsidRPr="000D6D02" w:rsidRDefault="000D6D02" w:rsidP="002A342D">
      <w:pPr>
        <w:spacing w:line="276" w:lineRule="auto"/>
        <w:jc w:val="both"/>
        <w:rPr>
          <w:rFonts w:ascii="Arial" w:hAnsi="Arial" w:cs="Arial"/>
        </w:rPr>
      </w:pPr>
    </w:p>
    <w:p w:rsidR="00C863EC" w:rsidRPr="000D6D02" w:rsidRDefault="000D6D02" w:rsidP="000D6D02">
      <w:pPr>
        <w:pStyle w:val="Ttulo"/>
        <w:rPr>
          <w:b/>
          <w:color w:val="auto"/>
          <w:sz w:val="28"/>
          <w:szCs w:val="28"/>
        </w:rPr>
      </w:pPr>
      <w:bookmarkStart w:id="43" w:name="_Toc430076942"/>
      <w:bookmarkStart w:id="44" w:name="_Toc14360943"/>
      <w:r w:rsidRPr="000D6D02">
        <w:rPr>
          <w:b/>
          <w:color w:val="auto"/>
          <w:sz w:val="28"/>
          <w:szCs w:val="28"/>
        </w:rPr>
        <w:lastRenderedPageBreak/>
        <w:t>IDENTIFICACIÓN DE CONTROLES</w:t>
      </w:r>
      <w:bookmarkEnd w:id="43"/>
      <w:bookmarkEnd w:id="44"/>
    </w:p>
    <w:p w:rsidR="00C863EC" w:rsidRPr="000D6D02" w:rsidRDefault="00C863EC" w:rsidP="002A342D">
      <w:pPr>
        <w:spacing w:line="276" w:lineRule="auto"/>
        <w:jc w:val="both"/>
        <w:rPr>
          <w:rFonts w:ascii="Arial" w:hAnsi="Arial" w:cs="Arial"/>
        </w:rPr>
      </w:pPr>
      <w:r w:rsidRPr="000D6D02">
        <w:rPr>
          <w:rFonts w:ascii="Arial" w:hAnsi="Arial" w:cs="Arial"/>
        </w:rPr>
        <w:t>Los controles son las acciones orientadas a minimizar la probabilidad de ocurrencia o el impacto del riesgo; estos, deben estar directamente relacionados con las causas o las consecuencias identificadas para el riesgo y eliminarlas o mitigarlas. La administración del riesgo contri</w:t>
      </w:r>
      <w:r w:rsidR="000D6D02">
        <w:rPr>
          <w:rFonts w:ascii="Arial" w:hAnsi="Arial" w:cs="Arial"/>
        </w:rPr>
        <w:t>buirá a la gestión de la Empresa</w:t>
      </w:r>
      <w:r w:rsidRPr="000D6D02">
        <w:rPr>
          <w:rFonts w:ascii="Arial" w:hAnsi="Arial" w:cs="Arial"/>
        </w:rPr>
        <w:t xml:space="preserve">, en la medida en que los controles se identifiquen, documenten, apliquen y sean efectivos para prevenir o mitigar los riesgos. </w:t>
      </w:r>
    </w:p>
    <w:p w:rsidR="000D6D02" w:rsidRDefault="000D6D02" w:rsidP="002A342D">
      <w:pPr>
        <w:spacing w:line="276" w:lineRule="auto"/>
        <w:jc w:val="both"/>
        <w:rPr>
          <w:rFonts w:ascii="Arial" w:hAnsi="Arial" w:cs="Arial"/>
        </w:rPr>
      </w:pPr>
    </w:p>
    <w:p w:rsidR="00C863EC" w:rsidRPr="000D6D02" w:rsidRDefault="00C863EC" w:rsidP="002A342D">
      <w:pPr>
        <w:spacing w:line="276" w:lineRule="auto"/>
        <w:jc w:val="both"/>
        <w:rPr>
          <w:rFonts w:ascii="Arial" w:hAnsi="Arial" w:cs="Arial"/>
        </w:rPr>
      </w:pPr>
      <w:r w:rsidRPr="000D6D02">
        <w:rPr>
          <w:rFonts w:ascii="Arial" w:hAnsi="Arial" w:cs="Arial"/>
        </w:rPr>
        <w:t>A continuación se presentan las características mínimas que se deben tener en cuenta para la definición de los controles:</w:t>
      </w:r>
    </w:p>
    <w:p w:rsidR="00C863EC" w:rsidRPr="000D6D02" w:rsidRDefault="00C863EC" w:rsidP="002A342D">
      <w:pPr>
        <w:spacing w:line="276" w:lineRule="auto"/>
        <w:jc w:val="both"/>
        <w:rPr>
          <w:rFonts w:ascii="Arial" w:hAnsi="Arial" w:cs="Arial"/>
        </w:rPr>
      </w:pPr>
    </w:p>
    <w:tbl>
      <w:tblPr>
        <w:tblStyle w:val="GridTable6ColorfulAccent1"/>
        <w:tblW w:w="0" w:type="auto"/>
        <w:tblLook w:val="04A0" w:firstRow="1" w:lastRow="0" w:firstColumn="1" w:lastColumn="0" w:noHBand="0" w:noVBand="1"/>
      </w:tblPr>
      <w:tblGrid>
        <w:gridCol w:w="1804"/>
        <w:gridCol w:w="7250"/>
      </w:tblGrid>
      <w:tr w:rsidR="000D6D02" w:rsidRPr="000D6D02" w:rsidTr="000D6D02">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55" w:type="dxa"/>
          </w:tcPr>
          <w:p w:rsidR="00C863EC" w:rsidRPr="000D6D02" w:rsidRDefault="00C863EC" w:rsidP="002A342D">
            <w:pPr>
              <w:spacing w:line="276" w:lineRule="auto"/>
              <w:jc w:val="center"/>
              <w:rPr>
                <w:rFonts w:ascii="Arial" w:hAnsi="Arial" w:cs="Arial"/>
                <w:bCs w:val="0"/>
                <w:color w:val="auto"/>
              </w:rPr>
            </w:pPr>
            <w:r w:rsidRPr="000D6D02">
              <w:rPr>
                <w:rFonts w:ascii="Arial" w:hAnsi="Arial" w:cs="Arial"/>
                <w:bCs w:val="0"/>
                <w:color w:val="auto"/>
              </w:rPr>
              <w:t>Característica</w:t>
            </w:r>
          </w:p>
        </w:tc>
        <w:tc>
          <w:tcPr>
            <w:tcW w:w="7284" w:type="dxa"/>
          </w:tcPr>
          <w:p w:rsidR="00C863EC" w:rsidRPr="000D6D02" w:rsidRDefault="00C863EC" w:rsidP="002A342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0D6D02">
              <w:rPr>
                <w:rFonts w:ascii="Arial" w:hAnsi="Arial" w:cs="Arial"/>
                <w:bCs w:val="0"/>
                <w:color w:val="auto"/>
              </w:rPr>
              <w:t>Descripción</w:t>
            </w:r>
          </w:p>
        </w:tc>
      </w:tr>
      <w:tr w:rsidR="000D6D02" w:rsidRPr="000D6D02" w:rsidTr="000D6D02">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755" w:type="dxa"/>
          </w:tcPr>
          <w:p w:rsidR="00C863EC" w:rsidRPr="000D6D02" w:rsidRDefault="00C863EC" w:rsidP="002A342D">
            <w:pPr>
              <w:spacing w:line="276" w:lineRule="auto"/>
              <w:rPr>
                <w:rFonts w:ascii="Arial" w:hAnsi="Arial" w:cs="Arial"/>
                <w:b w:val="0"/>
                <w:bCs w:val="0"/>
                <w:color w:val="auto"/>
              </w:rPr>
            </w:pPr>
            <w:r w:rsidRPr="000D6D02">
              <w:rPr>
                <w:rFonts w:ascii="Arial" w:hAnsi="Arial" w:cs="Arial"/>
                <w:b w:val="0"/>
                <w:bCs w:val="0"/>
                <w:color w:val="auto"/>
              </w:rPr>
              <w:t>Objetivos</w:t>
            </w:r>
          </w:p>
        </w:tc>
        <w:tc>
          <w:tcPr>
            <w:tcW w:w="7284" w:type="dxa"/>
          </w:tcPr>
          <w:p w:rsidR="00C863EC" w:rsidRPr="000D6D02"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D6D02">
              <w:rPr>
                <w:rFonts w:ascii="Arial" w:hAnsi="Arial" w:cs="Arial"/>
                <w:color w:val="auto"/>
              </w:rPr>
              <w:t>No dependen del criterio de quien lo define y/o ejecute, sino de los resultados que se esperan obtener</w:t>
            </w:r>
          </w:p>
        </w:tc>
      </w:tr>
      <w:tr w:rsidR="000D6D02" w:rsidRPr="000D6D02" w:rsidTr="000D6D02">
        <w:trPr>
          <w:trHeight w:val="244"/>
        </w:trPr>
        <w:tc>
          <w:tcPr>
            <w:cnfStyle w:val="001000000000" w:firstRow="0" w:lastRow="0" w:firstColumn="1" w:lastColumn="0" w:oddVBand="0" w:evenVBand="0" w:oddHBand="0" w:evenHBand="0" w:firstRowFirstColumn="0" w:firstRowLastColumn="0" w:lastRowFirstColumn="0" w:lastRowLastColumn="0"/>
            <w:tcW w:w="1755" w:type="dxa"/>
          </w:tcPr>
          <w:p w:rsidR="00C863EC" w:rsidRPr="000D6D02" w:rsidRDefault="00C863EC" w:rsidP="002A342D">
            <w:pPr>
              <w:spacing w:line="276" w:lineRule="auto"/>
              <w:rPr>
                <w:rFonts w:ascii="Arial" w:hAnsi="Arial" w:cs="Arial"/>
                <w:b w:val="0"/>
                <w:bCs w:val="0"/>
                <w:color w:val="auto"/>
              </w:rPr>
            </w:pPr>
            <w:r w:rsidRPr="000D6D02">
              <w:rPr>
                <w:rFonts w:ascii="Arial" w:hAnsi="Arial" w:cs="Arial"/>
                <w:b w:val="0"/>
                <w:bCs w:val="0"/>
                <w:color w:val="auto"/>
              </w:rPr>
              <w:t>Pertinentes</w:t>
            </w:r>
          </w:p>
        </w:tc>
        <w:tc>
          <w:tcPr>
            <w:tcW w:w="7284" w:type="dxa"/>
          </w:tcPr>
          <w:p w:rsidR="00C863EC" w:rsidRPr="000D6D02" w:rsidRDefault="00C863EC" w:rsidP="002A34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6D02">
              <w:rPr>
                <w:rFonts w:ascii="Arial" w:hAnsi="Arial" w:cs="Arial"/>
                <w:color w:val="auto"/>
              </w:rPr>
              <w:t>Están directamente orientados a atacar las causas o consecuencias del riesgo</w:t>
            </w:r>
          </w:p>
        </w:tc>
      </w:tr>
      <w:tr w:rsidR="000D6D02" w:rsidRPr="000D6D02" w:rsidTr="000D6D02">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755" w:type="dxa"/>
          </w:tcPr>
          <w:p w:rsidR="00C863EC" w:rsidRPr="000D6D02" w:rsidRDefault="00C863EC" w:rsidP="002A342D">
            <w:pPr>
              <w:spacing w:line="276" w:lineRule="auto"/>
              <w:rPr>
                <w:rFonts w:ascii="Arial" w:hAnsi="Arial" w:cs="Arial"/>
                <w:b w:val="0"/>
                <w:bCs w:val="0"/>
                <w:color w:val="auto"/>
              </w:rPr>
            </w:pPr>
            <w:r w:rsidRPr="000D6D02">
              <w:rPr>
                <w:rFonts w:ascii="Arial" w:hAnsi="Arial" w:cs="Arial"/>
                <w:b w:val="0"/>
                <w:bCs w:val="0"/>
                <w:color w:val="auto"/>
              </w:rPr>
              <w:t>Realizables</w:t>
            </w:r>
          </w:p>
        </w:tc>
        <w:tc>
          <w:tcPr>
            <w:tcW w:w="7284" w:type="dxa"/>
          </w:tcPr>
          <w:p w:rsidR="00C863EC" w:rsidRPr="000D6D02"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D6D02">
              <w:rPr>
                <w:rFonts w:ascii="Arial" w:hAnsi="Arial" w:cs="Arial"/>
                <w:color w:val="auto"/>
              </w:rPr>
              <w:t>Se deben definir controles que la entidad o el proceso esté en capacidad de llevar a cabo</w:t>
            </w:r>
          </w:p>
        </w:tc>
      </w:tr>
      <w:tr w:rsidR="000D6D02" w:rsidRPr="000D6D02" w:rsidTr="000D6D02">
        <w:trPr>
          <w:trHeight w:val="501"/>
        </w:trPr>
        <w:tc>
          <w:tcPr>
            <w:cnfStyle w:val="001000000000" w:firstRow="0" w:lastRow="0" w:firstColumn="1" w:lastColumn="0" w:oddVBand="0" w:evenVBand="0" w:oddHBand="0" w:evenHBand="0" w:firstRowFirstColumn="0" w:firstRowLastColumn="0" w:lastRowFirstColumn="0" w:lastRowLastColumn="0"/>
            <w:tcW w:w="1755" w:type="dxa"/>
          </w:tcPr>
          <w:p w:rsidR="00C863EC" w:rsidRPr="000D6D02" w:rsidRDefault="00C863EC" w:rsidP="002A342D">
            <w:pPr>
              <w:spacing w:line="276" w:lineRule="auto"/>
              <w:rPr>
                <w:rFonts w:ascii="Arial" w:hAnsi="Arial" w:cs="Arial"/>
                <w:b w:val="0"/>
                <w:bCs w:val="0"/>
                <w:color w:val="auto"/>
              </w:rPr>
            </w:pPr>
            <w:r w:rsidRPr="000D6D02">
              <w:rPr>
                <w:rFonts w:ascii="Arial" w:hAnsi="Arial" w:cs="Arial"/>
                <w:b w:val="0"/>
                <w:bCs w:val="0"/>
                <w:color w:val="auto"/>
              </w:rPr>
              <w:t>Medibles</w:t>
            </w:r>
          </w:p>
        </w:tc>
        <w:tc>
          <w:tcPr>
            <w:tcW w:w="7284" w:type="dxa"/>
          </w:tcPr>
          <w:p w:rsidR="00C863EC" w:rsidRPr="000D6D02" w:rsidRDefault="00C863EC" w:rsidP="002A34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6D02">
              <w:rPr>
                <w:rFonts w:ascii="Arial" w:hAnsi="Arial" w:cs="Arial"/>
                <w:color w:val="auto"/>
              </w:rPr>
              <w:t>Permiten el establecimiento de indicadores para verificar el cumplimiento de su aplicación y/o efectividad</w:t>
            </w:r>
          </w:p>
        </w:tc>
      </w:tr>
      <w:tr w:rsidR="000D6D02" w:rsidRPr="000D6D02" w:rsidTr="000D6D0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55" w:type="dxa"/>
          </w:tcPr>
          <w:p w:rsidR="00C863EC" w:rsidRPr="000D6D02" w:rsidRDefault="00C863EC" w:rsidP="002A342D">
            <w:pPr>
              <w:spacing w:line="276" w:lineRule="auto"/>
              <w:rPr>
                <w:rFonts w:ascii="Arial" w:hAnsi="Arial" w:cs="Arial"/>
                <w:b w:val="0"/>
                <w:bCs w:val="0"/>
                <w:color w:val="auto"/>
              </w:rPr>
            </w:pPr>
            <w:r w:rsidRPr="000D6D02">
              <w:rPr>
                <w:rFonts w:ascii="Arial" w:hAnsi="Arial" w:cs="Arial"/>
                <w:b w:val="0"/>
                <w:bCs w:val="0"/>
                <w:color w:val="auto"/>
              </w:rPr>
              <w:t>Periódicos</w:t>
            </w:r>
          </w:p>
        </w:tc>
        <w:tc>
          <w:tcPr>
            <w:tcW w:w="7284" w:type="dxa"/>
          </w:tcPr>
          <w:p w:rsidR="00C863EC" w:rsidRPr="000D6D02"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D6D02">
              <w:rPr>
                <w:rFonts w:ascii="Arial" w:hAnsi="Arial" w:cs="Arial"/>
                <w:color w:val="auto"/>
              </w:rPr>
              <w:t>Tienen frecuencia de aplicación en el tiempo</w:t>
            </w:r>
          </w:p>
        </w:tc>
      </w:tr>
      <w:tr w:rsidR="000D6D02" w:rsidRPr="000D6D02" w:rsidTr="000D6D02">
        <w:trPr>
          <w:trHeight w:val="501"/>
        </w:trPr>
        <w:tc>
          <w:tcPr>
            <w:cnfStyle w:val="001000000000" w:firstRow="0" w:lastRow="0" w:firstColumn="1" w:lastColumn="0" w:oddVBand="0" w:evenVBand="0" w:oddHBand="0" w:evenHBand="0" w:firstRowFirstColumn="0" w:firstRowLastColumn="0" w:lastRowFirstColumn="0" w:lastRowLastColumn="0"/>
            <w:tcW w:w="1755" w:type="dxa"/>
          </w:tcPr>
          <w:p w:rsidR="00C863EC" w:rsidRPr="000D6D02" w:rsidRDefault="00C863EC" w:rsidP="002A342D">
            <w:pPr>
              <w:spacing w:line="276" w:lineRule="auto"/>
              <w:rPr>
                <w:rFonts w:ascii="Arial" w:hAnsi="Arial" w:cs="Arial"/>
                <w:b w:val="0"/>
                <w:bCs w:val="0"/>
                <w:color w:val="auto"/>
              </w:rPr>
            </w:pPr>
            <w:r w:rsidRPr="000D6D02">
              <w:rPr>
                <w:rFonts w:ascii="Arial" w:hAnsi="Arial" w:cs="Arial"/>
                <w:b w:val="0"/>
                <w:bCs w:val="0"/>
                <w:color w:val="auto"/>
              </w:rPr>
              <w:t>Efectivos</w:t>
            </w:r>
          </w:p>
        </w:tc>
        <w:tc>
          <w:tcPr>
            <w:tcW w:w="7284" w:type="dxa"/>
          </w:tcPr>
          <w:p w:rsidR="00C863EC" w:rsidRPr="000D6D02" w:rsidRDefault="00C863EC" w:rsidP="002A342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6D02">
              <w:rPr>
                <w:rFonts w:ascii="Arial" w:hAnsi="Arial" w:cs="Arial"/>
                <w:color w:val="auto"/>
              </w:rPr>
              <w:t>Eliminan o mitigan las causas o consecuencias y evitan la materialización del riesgo</w:t>
            </w:r>
          </w:p>
        </w:tc>
      </w:tr>
      <w:tr w:rsidR="000D6D02" w:rsidRPr="000D6D02" w:rsidTr="000D6D0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55" w:type="dxa"/>
          </w:tcPr>
          <w:p w:rsidR="00C863EC" w:rsidRPr="000D6D02" w:rsidRDefault="00C863EC" w:rsidP="002A342D">
            <w:pPr>
              <w:spacing w:line="276" w:lineRule="auto"/>
              <w:rPr>
                <w:rFonts w:ascii="Arial" w:hAnsi="Arial" w:cs="Arial"/>
                <w:b w:val="0"/>
                <w:bCs w:val="0"/>
                <w:color w:val="auto"/>
              </w:rPr>
            </w:pPr>
            <w:r w:rsidRPr="000D6D02">
              <w:rPr>
                <w:rFonts w:ascii="Arial" w:hAnsi="Arial" w:cs="Arial"/>
                <w:b w:val="0"/>
                <w:bCs w:val="0"/>
                <w:color w:val="auto"/>
              </w:rPr>
              <w:t>Asignables</w:t>
            </w:r>
          </w:p>
        </w:tc>
        <w:tc>
          <w:tcPr>
            <w:tcW w:w="7284" w:type="dxa"/>
          </w:tcPr>
          <w:p w:rsidR="00C863EC" w:rsidRPr="000D6D02" w:rsidRDefault="00C863EC" w:rsidP="002A342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D6D02">
              <w:rPr>
                <w:rFonts w:ascii="Arial" w:hAnsi="Arial" w:cs="Arial"/>
                <w:color w:val="auto"/>
              </w:rPr>
              <w:t>tienen responsables definidos para su ejecución</w:t>
            </w:r>
          </w:p>
        </w:tc>
      </w:tr>
    </w:tbl>
    <w:p w:rsidR="00C863EC" w:rsidRPr="000D6D02" w:rsidRDefault="00C863EC" w:rsidP="002A342D">
      <w:pPr>
        <w:autoSpaceDE w:val="0"/>
        <w:autoSpaceDN w:val="0"/>
        <w:adjustRightInd w:val="0"/>
        <w:spacing w:line="276" w:lineRule="auto"/>
        <w:jc w:val="both"/>
        <w:rPr>
          <w:rFonts w:ascii="Arial" w:hAnsi="Arial" w:cs="Arial"/>
        </w:rPr>
      </w:pPr>
    </w:p>
    <w:p w:rsidR="00C863EC" w:rsidRPr="000D6D02" w:rsidRDefault="00C863EC" w:rsidP="002A342D">
      <w:pPr>
        <w:spacing w:line="276" w:lineRule="auto"/>
        <w:jc w:val="both"/>
        <w:rPr>
          <w:rFonts w:ascii="Arial" w:hAnsi="Arial" w:cs="Arial"/>
        </w:rPr>
      </w:pPr>
      <w:r w:rsidRPr="000D6D02">
        <w:rPr>
          <w:rFonts w:ascii="Arial" w:hAnsi="Arial" w:cs="Arial"/>
        </w:rPr>
        <w:t xml:space="preserve">En esta etapa se deben describir todos los controles, existentes y por definir, deben estar orientados a atacar las causas y/o consecuencias (mitigar y/o eliminar) del riesgo. Una vez se hayan identificado y descrito los controles se debe determinar la clase del control; un control puede ser de tipo preventivo o correctivo como se presenta a continuación: </w:t>
      </w:r>
    </w:p>
    <w:p w:rsidR="00C863EC" w:rsidRPr="000D6D02" w:rsidRDefault="00C863EC" w:rsidP="002A342D">
      <w:pPr>
        <w:spacing w:line="276" w:lineRule="auto"/>
        <w:jc w:val="both"/>
        <w:rPr>
          <w:rFonts w:ascii="Arial" w:hAnsi="Arial" w:cs="Arial"/>
        </w:rPr>
      </w:pPr>
    </w:p>
    <w:p w:rsidR="00C863EC" w:rsidRDefault="000D6D02" w:rsidP="000D6D02">
      <w:pPr>
        <w:autoSpaceDE w:val="0"/>
        <w:autoSpaceDN w:val="0"/>
        <w:adjustRightInd w:val="0"/>
        <w:spacing w:line="276" w:lineRule="auto"/>
        <w:ind w:left="-284" w:hanging="142"/>
        <w:jc w:val="center"/>
        <w:rPr>
          <w:rFonts w:ascii="Arial" w:hAnsi="Arial" w:cs="Arial"/>
          <w:b/>
        </w:rPr>
      </w:pPr>
      <w:r w:rsidRPr="000D6D02">
        <w:rPr>
          <w:rFonts w:ascii="Arial" w:hAnsi="Arial" w:cs="Arial"/>
          <w:noProof/>
          <w:lang w:val="es-ES"/>
        </w:rPr>
        <w:lastRenderedPageBreak/>
        <w:drawing>
          <wp:anchor distT="0" distB="0" distL="114300" distR="114300" simplePos="0" relativeHeight="251678720" behindDoc="0" locked="0" layoutInCell="1" allowOverlap="1" wp14:anchorId="1455670B" wp14:editId="2B5EC5F9">
            <wp:simplePos x="0" y="0"/>
            <wp:positionH relativeFrom="column">
              <wp:posOffset>-219075</wp:posOffset>
            </wp:positionH>
            <wp:positionV relativeFrom="paragraph">
              <wp:posOffset>298450</wp:posOffset>
            </wp:positionV>
            <wp:extent cx="5868670" cy="1690370"/>
            <wp:effectExtent l="0" t="0" r="0" b="508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t="29202" b="29251"/>
                    <a:stretch>
                      <a:fillRect/>
                    </a:stretch>
                  </pic:blipFill>
                  <pic:spPr bwMode="auto">
                    <a:xfrm>
                      <a:off x="0" y="0"/>
                      <a:ext cx="5868670" cy="1690370"/>
                    </a:xfrm>
                    <a:prstGeom prst="rect">
                      <a:avLst/>
                    </a:prstGeom>
                    <a:noFill/>
                  </pic:spPr>
                </pic:pic>
              </a:graphicData>
            </a:graphic>
            <wp14:sizeRelH relativeFrom="page">
              <wp14:pctWidth>0</wp14:pctWidth>
            </wp14:sizeRelH>
            <wp14:sizeRelV relativeFrom="page">
              <wp14:pctHeight>0</wp14:pctHeight>
            </wp14:sizeRelV>
          </wp:anchor>
        </w:drawing>
      </w:r>
      <w:r w:rsidR="00C863EC" w:rsidRPr="000D6D02">
        <w:rPr>
          <w:rFonts w:ascii="Arial" w:hAnsi="Arial" w:cs="Arial"/>
          <w:b/>
        </w:rPr>
        <w:t>Figura 5. Descripción de las clases de controles</w:t>
      </w:r>
    </w:p>
    <w:p w:rsidR="000D6D02" w:rsidRDefault="000D6D02" w:rsidP="000D6D02">
      <w:pPr>
        <w:autoSpaceDE w:val="0"/>
        <w:autoSpaceDN w:val="0"/>
        <w:adjustRightInd w:val="0"/>
        <w:spacing w:line="276" w:lineRule="auto"/>
        <w:ind w:left="-284" w:hanging="142"/>
        <w:jc w:val="center"/>
        <w:rPr>
          <w:rFonts w:ascii="Arial" w:hAnsi="Arial" w:cs="Arial"/>
          <w:b/>
        </w:rPr>
      </w:pPr>
    </w:p>
    <w:p w:rsidR="00C863EC" w:rsidRPr="000D6D02" w:rsidRDefault="000D6D02" w:rsidP="000D6D02">
      <w:pPr>
        <w:pStyle w:val="Ttulo"/>
        <w:rPr>
          <w:b/>
          <w:color w:val="auto"/>
          <w:sz w:val="28"/>
          <w:szCs w:val="28"/>
        </w:rPr>
      </w:pPr>
      <w:bookmarkStart w:id="45" w:name="_Toc430076943"/>
      <w:bookmarkStart w:id="46" w:name="_Toc14360944"/>
      <w:r w:rsidRPr="000D6D02">
        <w:rPr>
          <w:b/>
          <w:color w:val="auto"/>
          <w:sz w:val="28"/>
          <w:szCs w:val="28"/>
        </w:rPr>
        <w:t>EVALUACIÓN DE LOS CONTROLES</w:t>
      </w:r>
      <w:bookmarkEnd w:id="45"/>
      <w:bookmarkEnd w:id="46"/>
    </w:p>
    <w:p w:rsidR="00C863EC" w:rsidRPr="000D6D02" w:rsidRDefault="00C863EC" w:rsidP="002A342D">
      <w:pPr>
        <w:tabs>
          <w:tab w:val="left" w:pos="7267"/>
        </w:tabs>
        <w:autoSpaceDE w:val="0"/>
        <w:autoSpaceDN w:val="0"/>
        <w:adjustRightInd w:val="0"/>
        <w:spacing w:line="276" w:lineRule="auto"/>
        <w:jc w:val="both"/>
        <w:rPr>
          <w:rFonts w:ascii="Arial" w:hAnsi="Arial" w:cs="Arial"/>
        </w:rPr>
      </w:pPr>
      <w:r w:rsidRPr="000D6D02">
        <w:rPr>
          <w:rFonts w:ascii="Arial" w:hAnsi="Arial" w:cs="Arial"/>
        </w:rPr>
        <w:t xml:space="preserve">Permite determinar en qué medida los controles identificados están aportando para disminuir los niveles de probabilidad e impacto del riesgo. Se evalúan verificando su documentación, aplicación y efectividad de la siguiente manera: </w:t>
      </w:r>
    </w:p>
    <w:p w:rsidR="00C863EC" w:rsidRPr="000D6D02" w:rsidRDefault="00C863EC" w:rsidP="002A342D">
      <w:pPr>
        <w:tabs>
          <w:tab w:val="left" w:pos="7267"/>
        </w:tabs>
        <w:autoSpaceDE w:val="0"/>
        <w:autoSpaceDN w:val="0"/>
        <w:adjustRightInd w:val="0"/>
        <w:spacing w:line="276"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2918"/>
        <w:gridCol w:w="2918"/>
      </w:tblGrid>
      <w:tr w:rsidR="00C863EC" w:rsidRPr="000D6D02" w:rsidTr="002A342D">
        <w:trPr>
          <w:trHeight w:val="1073"/>
          <w:jc w:val="center"/>
        </w:trPr>
        <w:tc>
          <w:tcPr>
            <w:tcW w:w="2918" w:type="dxa"/>
            <w:shd w:val="clear" w:color="auto" w:fill="auto"/>
            <w:vAlign w:val="center"/>
          </w:tcPr>
          <w:p w:rsidR="00C863EC" w:rsidRPr="000D6D02" w:rsidRDefault="00C863EC" w:rsidP="000D6D02">
            <w:pPr>
              <w:tabs>
                <w:tab w:val="left" w:pos="7267"/>
              </w:tabs>
              <w:autoSpaceDE w:val="0"/>
              <w:autoSpaceDN w:val="0"/>
              <w:adjustRightInd w:val="0"/>
              <w:jc w:val="center"/>
              <w:rPr>
                <w:rFonts w:ascii="Arial" w:hAnsi="Arial" w:cs="Arial"/>
              </w:rPr>
            </w:pPr>
            <w:r w:rsidRPr="000D6D02">
              <w:rPr>
                <w:rFonts w:ascii="Arial" w:hAnsi="Arial" w:cs="Arial"/>
              </w:rPr>
              <w:t>¿El control está documentado, incluye el responsable y la frecuencia de aplicación?</w:t>
            </w:r>
          </w:p>
        </w:tc>
        <w:tc>
          <w:tcPr>
            <w:tcW w:w="2918" w:type="dxa"/>
            <w:shd w:val="clear" w:color="auto" w:fill="auto"/>
            <w:vAlign w:val="center"/>
          </w:tcPr>
          <w:p w:rsidR="00C863EC" w:rsidRPr="000D6D02" w:rsidRDefault="00C863EC" w:rsidP="000D6D02">
            <w:pPr>
              <w:tabs>
                <w:tab w:val="left" w:pos="7267"/>
              </w:tabs>
              <w:autoSpaceDE w:val="0"/>
              <w:autoSpaceDN w:val="0"/>
              <w:adjustRightInd w:val="0"/>
              <w:jc w:val="center"/>
              <w:rPr>
                <w:rFonts w:ascii="Arial" w:hAnsi="Arial" w:cs="Arial"/>
              </w:rPr>
            </w:pPr>
            <w:r w:rsidRPr="000D6D02">
              <w:rPr>
                <w:rFonts w:ascii="Arial" w:hAnsi="Arial" w:cs="Arial"/>
              </w:rPr>
              <w:t>¿El control se está aplicando?</w:t>
            </w:r>
          </w:p>
        </w:tc>
        <w:tc>
          <w:tcPr>
            <w:tcW w:w="2918" w:type="dxa"/>
            <w:shd w:val="clear" w:color="auto" w:fill="auto"/>
            <w:vAlign w:val="center"/>
          </w:tcPr>
          <w:p w:rsidR="00C863EC" w:rsidRPr="000D6D02" w:rsidRDefault="00C863EC" w:rsidP="000D6D02">
            <w:pPr>
              <w:tabs>
                <w:tab w:val="left" w:pos="7267"/>
              </w:tabs>
              <w:autoSpaceDE w:val="0"/>
              <w:autoSpaceDN w:val="0"/>
              <w:adjustRightInd w:val="0"/>
              <w:jc w:val="center"/>
              <w:rPr>
                <w:rFonts w:ascii="Arial" w:hAnsi="Arial" w:cs="Arial"/>
              </w:rPr>
            </w:pPr>
            <w:r w:rsidRPr="000D6D02">
              <w:rPr>
                <w:rFonts w:ascii="Arial" w:hAnsi="Arial" w:cs="Arial"/>
              </w:rPr>
              <w:t>¿El control es efectivo (sirve o cumple su función?</w:t>
            </w:r>
          </w:p>
        </w:tc>
      </w:tr>
    </w:tbl>
    <w:p w:rsidR="00C863EC" w:rsidRPr="000D6D02" w:rsidRDefault="00C863EC" w:rsidP="002A342D">
      <w:pPr>
        <w:tabs>
          <w:tab w:val="left" w:pos="7267"/>
        </w:tabs>
        <w:autoSpaceDE w:val="0"/>
        <w:autoSpaceDN w:val="0"/>
        <w:adjustRightInd w:val="0"/>
        <w:spacing w:line="276" w:lineRule="auto"/>
        <w:jc w:val="both"/>
        <w:rPr>
          <w:rFonts w:ascii="Arial" w:hAnsi="Arial" w:cs="Arial"/>
        </w:rPr>
      </w:pPr>
    </w:p>
    <w:p w:rsidR="00C863EC" w:rsidRDefault="00C863EC" w:rsidP="00B66692">
      <w:pPr>
        <w:numPr>
          <w:ilvl w:val="0"/>
          <w:numId w:val="21"/>
        </w:numPr>
        <w:autoSpaceDE w:val="0"/>
        <w:autoSpaceDN w:val="0"/>
        <w:adjustRightInd w:val="0"/>
        <w:spacing w:line="276" w:lineRule="auto"/>
        <w:ind w:left="360"/>
        <w:jc w:val="both"/>
        <w:rPr>
          <w:rFonts w:ascii="Arial" w:hAnsi="Arial" w:cs="Arial"/>
        </w:rPr>
      </w:pPr>
      <w:r w:rsidRPr="000D6D02">
        <w:rPr>
          <w:rFonts w:ascii="Arial" w:hAnsi="Arial" w:cs="Arial"/>
        </w:rPr>
        <w:t xml:space="preserve">Si la pregunta relacionada con documentación se está cumpliendo, se deben asignar 25 puntos; en caso contrario marque 0. </w:t>
      </w:r>
    </w:p>
    <w:p w:rsidR="000D6D02" w:rsidRPr="000D6D02" w:rsidRDefault="000D6D02" w:rsidP="009B0DA6">
      <w:pPr>
        <w:autoSpaceDE w:val="0"/>
        <w:autoSpaceDN w:val="0"/>
        <w:adjustRightInd w:val="0"/>
        <w:spacing w:line="276" w:lineRule="auto"/>
        <w:jc w:val="both"/>
        <w:rPr>
          <w:rFonts w:ascii="Arial" w:hAnsi="Arial" w:cs="Arial"/>
        </w:rPr>
      </w:pPr>
    </w:p>
    <w:p w:rsidR="00C863EC" w:rsidRDefault="00C863EC" w:rsidP="00B66692">
      <w:pPr>
        <w:numPr>
          <w:ilvl w:val="0"/>
          <w:numId w:val="21"/>
        </w:numPr>
        <w:autoSpaceDE w:val="0"/>
        <w:autoSpaceDN w:val="0"/>
        <w:adjustRightInd w:val="0"/>
        <w:spacing w:line="276" w:lineRule="auto"/>
        <w:ind w:left="360"/>
        <w:jc w:val="both"/>
        <w:rPr>
          <w:rFonts w:ascii="Arial" w:hAnsi="Arial" w:cs="Arial"/>
        </w:rPr>
      </w:pPr>
      <w:r w:rsidRPr="000D6D02">
        <w:rPr>
          <w:rFonts w:ascii="Arial" w:hAnsi="Arial" w:cs="Arial"/>
        </w:rPr>
        <w:t xml:space="preserve">Si la pregunta relacionada con aplicación se está cumpliendo, se deben asignar 25 puntos; en caso contrario marque 0. </w:t>
      </w:r>
    </w:p>
    <w:p w:rsidR="000D6D02" w:rsidRDefault="000D6D02" w:rsidP="009B0DA6">
      <w:pPr>
        <w:pStyle w:val="Prrafodelista"/>
        <w:ind w:left="360"/>
        <w:rPr>
          <w:rFonts w:cs="Arial"/>
        </w:rPr>
      </w:pPr>
    </w:p>
    <w:p w:rsidR="00C863EC" w:rsidRPr="000D6D02" w:rsidRDefault="00C863EC" w:rsidP="00B66692">
      <w:pPr>
        <w:numPr>
          <w:ilvl w:val="0"/>
          <w:numId w:val="21"/>
        </w:numPr>
        <w:autoSpaceDE w:val="0"/>
        <w:autoSpaceDN w:val="0"/>
        <w:adjustRightInd w:val="0"/>
        <w:spacing w:line="276" w:lineRule="auto"/>
        <w:ind w:left="360"/>
        <w:jc w:val="both"/>
        <w:rPr>
          <w:rFonts w:ascii="Arial" w:hAnsi="Arial" w:cs="Arial"/>
        </w:rPr>
      </w:pPr>
      <w:r w:rsidRPr="000D6D02">
        <w:rPr>
          <w:rFonts w:ascii="Arial" w:hAnsi="Arial" w:cs="Arial"/>
        </w:rPr>
        <w:t xml:space="preserve">Si la pregunta relacionada con efectividad se está cumpliendo, se deben asignar 50 puntos; en caso contrario marque 0. </w:t>
      </w:r>
    </w:p>
    <w:p w:rsidR="00C863EC" w:rsidRPr="000D6D02" w:rsidRDefault="00C863EC" w:rsidP="009B0DA6">
      <w:pPr>
        <w:tabs>
          <w:tab w:val="left" w:pos="7267"/>
        </w:tabs>
        <w:autoSpaceDE w:val="0"/>
        <w:autoSpaceDN w:val="0"/>
        <w:adjustRightInd w:val="0"/>
        <w:spacing w:line="276" w:lineRule="auto"/>
        <w:ind w:left="360"/>
        <w:jc w:val="both"/>
        <w:rPr>
          <w:rFonts w:ascii="Arial" w:hAnsi="Arial" w:cs="Arial"/>
        </w:rPr>
      </w:pPr>
    </w:p>
    <w:p w:rsidR="00C863EC" w:rsidRPr="000D6D02" w:rsidRDefault="00C863EC" w:rsidP="002A342D">
      <w:pPr>
        <w:tabs>
          <w:tab w:val="left" w:pos="7267"/>
        </w:tabs>
        <w:autoSpaceDE w:val="0"/>
        <w:autoSpaceDN w:val="0"/>
        <w:adjustRightInd w:val="0"/>
        <w:spacing w:line="276" w:lineRule="auto"/>
        <w:jc w:val="both"/>
        <w:rPr>
          <w:rFonts w:ascii="Arial" w:hAnsi="Arial" w:cs="Arial"/>
        </w:rPr>
      </w:pPr>
      <w:r w:rsidRPr="000D6D02">
        <w:rPr>
          <w:rFonts w:ascii="Arial" w:hAnsi="Arial" w:cs="Arial"/>
        </w:rPr>
        <w:lastRenderedPageBreak/>
        <w:t xml:space="preserve">La evaluación se debe aplicar a cada control definido para el riesgo, determinando si se cumple o no el factor, según corresponda. </w:t>
      </w:r>
    </w:p>
    <w:p w:rsidR="00C863EC" w:rsidRPr="000D6D02" w:rsidRDefault="00C863EC" w:rsidP="002A342D">
      <w:pPr>
        <w:tabs>
          <w:tab w:val="left" w:pos="7267"/>
        </w:tabs>
        <w:autoSpaceDE w:val="0"/>
        <w:autoSpaceDN w:val="0"/>
        <w:adjustRightInd w:val="0"/>
        <w:spacing w:line="276" w:lineRule="auto"/>
        <w:jc w:val="both"/>
        <w:rPr>
          <w:rFonts w:ascii="Arial" w:hAnsi="Arial" w:cs="Arial"/>
        </w:rPr>
      </w:pPr>
    </w:p>
    <w:p w:rsidR="00C863EC" w:rsidRPr="009B0DA6" w:rsidRDefault="009B0DA6" w:rsidP="009B0DA6">
      <w:pPr>
        <w:pStyle w:val="Ttulo"/>
        <w:rPr>
          <w:b/>
          <w:color w:val="auto"/>
          <w:sz w:val="28"/>
          <w:szCs w:val="28"/>
        </w:rPr>
      </w:pPr>
      <w:bookmarkStart w:id="47" w:name="_Toc430076944"/>
      <w:bookmarkStart w:id="48" w:name="_Toc14360945"/>
      <w:r w:rsidRPr="009B0DA6">
        <w:rPr>
          <w:b/>
          <w:color w:val="auto"/>
          <w:sz w:val="28"/>
          <w:szCs w:val="28"/>
        </w:rPr>
        <w:t>RIESGO RESIDUAL Y DEFINICIÓN DE OPCIONES DE MANEJO</w:t>
      </w:r>
      <w:bookmarkEnd w:id="47"/>
      <w:bookmarkEnd w:id="48"/>
      <w:r w:rsidRPr="009B0DA6">
        <w:rPr>
          <w:b/>
          <w:color w:val="auto"/>
          <w:sz w:val="28"/>
          <w:szCs w:val="28"/>
        </w:rPr>
        <w:t xml:space="preserve"> </w:t>
      </w:r>
    </w:p>
    <w:p w:rsidR="00C863EC" w:rsidRPr="000D6D02" w:rsidRDefault="00C863EC" w:rsidP="002A342D">
      <w:pPr>
        <w:spacing w:line="276" w:lineRule="auto"/>
        <w:jc w:val="both"/>
        <w:rPr>
          <w:rFonts w:ascii="Arial" w:hAnsi="Arial" w:cs="Arial"/>
        </w:rPr>
      </w:pPr>
    </w:p>
    <w:p w:rsidR="00C863EC" w:rsidRDefault="00C863EC" w:rsidP="002A342D">
      <w:pPr>
        <w:spacing w:line="276" w:lineRule="auto"/>
        <w:jc w:val="both"/>
        <w:rPr>
          <w:rFonts w:ascii="Arial" w:hAnsi="Arial" w:cs="Arial"/>
        </w:rPr>
      </w:pPr>
      <w:r w:rsidRPr="000D6D02">
        <w:rPr>
          <w:rFonts w:ascii="Arial" w:hAnsi="Arial" w:cs="Arial"/>
        </w:rPr>
        <w:t>Previo a la definición del riesgo residual se debe determinar qué escala (probabilidad, impacto o ambas) se afecta positivamente con la aplicación del control teniendo en cuenta las siguientes indicaciones:</w:t>
      </w:r>
    </w:p>
    <w:p w:rsidR="009B0DA6" w:rsidRDefault="009B0DA6" w:rsidP="002A342D">
      <w:pPr>
        <w:spacing w:line="276" w:lineRule="auto"/>
        <w:jc w:val="both"/>
        <w:rPr>
          <w:rFonts w:ascii="Arial" w:hAnsi="Arial" w:cs="Arial"/>
        </w:rPr>
      </w:pPr>
    </w:p>
    <w:p w:rsidR="009B0DA6" w:rsidRPr="000D6D02" w:rsidRDefault="009B0DA6" w:rsidP="002A342D">
      <w:pPr>
        <w:spacing w:line="276" w:lineRule="auto"/>
        <w:jc w:val="both"/>
        <w:rPr>
          <w:rFonts w:ascii="Arial" w:hAnsi="Arial" w:cs="Arial"/>
        </w:rPr>
      </w:pPr>
    </w:p>
    <w:p w:rsidR="00C863EC" w:rsidRPr="000D6D02" w:rsidRDefault="00C863EC" w:rsidP="002A342D">
      <w:pPr>
        <w:tabs>
          <w:tab w:val="left" w:pos="7267"/>
        </w:tabs>
        <w:autoSpaceDE w:val="0"/>
        <w:autoSpaceDN w:val="0"/>
        <w:adjustRightInd w:val="0"/>
        <w:spacing w:line="276" w:lineRule="auto"/>
        <w:jc w:val="both"/>
        <w:rPr>
          <w:rFonts w:ascii="Arial" w:hAnsi="Arial" w:cs="Arial"/>
        </w:rPr>
      </w:pPr>
      <w:r w:rsidRPr="000D6D02">
        <w:rPr>
          <w:rFonts w:ascii="Arial" w:hAnsi="Arial" w:cs="Arial"/>
          <w:noProof/>
          <w:lang w:val="es-ES"/>
        </w:rPr>
        <w:drawing>
          <wp:inline distT="0" distB="0" distL="0" distR="0" wp14:anchorId="22190039" wp14:editId="342A4693">
            <wp:extent cx="5784112" cy="3189768"/>
            <wp:effectExtent l="0" t="0" r="762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24">
                      <a:extLst>
                        <a:ext uri="{28A0092B-C50C-407E-A947-70E740481C1C}">
                          <a14:useLocalDpi xmlns:a14="http://schemas.microsoft.com/office/drawing/2010/main" val="0"/>
                        </a:ext>
                      </a:extLst>
                    </a:blip>
                    <a:srcRect t="-1332" b="989"/>
                    <a:stretch>
                      <a:fillRect/>
                    </a:stretch>
                  </pic:blipFill>
                  <pic:spPr bwMode="auto">
                    <a:xfrm>
                      <a:off x="0" y="0"/>
                      <a:ext cx="5783697" cy="3189539"/>
                    </a:xfrm>
                    <a:prstGeom prst="rect">
                      <a:avLst/>
                    </a:prstGeom>
                    <a:noFill/>
                    <a:ln>
                      <a:noFill/>
                    </a:ln>
                  </pic:spPr>
                </pic:pic>
              </a:graphicData>
            </a:graphic>
          </wp:inline>
        </w:drawing>
      </w:r>
    </w:p>
    <w:p w:rsidR="009B0DA6" w:rsidRDefault="009B0DA6" w:rsidP="002A342D">
      <w:pPr>
        <w:autoSpaceDE w:val="0"/>
        <w:autoSpaceDN w:val="0"/>
        <w:adjustRightInd w:val="0"/>
        <w:spacing w:line="276" w:lineRule="auto"/>
        <w:ind w:left="360"/>
        <w:jc w:val="both"/>
        <w:rPr>
          <w:rFonts w:ascii="Arial" w:hAnsi="Arial" w:cs="Arial"/>
          <w:b/>
        </w:rPr>
      </w:pPr>
    </w:p>
    <w:p w:rsidR="009B0DA6" w:rsidRDefault="009B0DA6" w:rsidP="002A342D">
      <w:pPr>
        <w:autoSpaceDE w:val="0"/>
        <w:autoSpaceDN w:val="0"/>
        <w:adjustRightInd w:val="0"/>
        <w:spacing w:line="276" w:lineRule="auto"/>
        <w:ind w:left="360"/>
        <w:jc w:val="both"/>
        <w:rPr>
          <w:rFonts w:ascii="Arial" w:hAnsi="Arial" w:cs="Arial"/>
          <w:b/>
        </w:rPr>
      </w:pPr>
    </w:p>
    <w:p w:rsidR="009B0DA6" w:rsidRDefault="009B0DA6" w:rsidP="002A342D">
      <w:pPr>
        <w:autoSpaceDE w:val="0"/>
        <w:autoSpaceDN w:val="0"/>
        <w:adjustRightInd w:val="0"/>
        <w:spacing w:line="276" w:lineRule="auto"/>
        <w:ind w:left="360"/>
        <w:jc w:val="both"/>
        <w:rPr>
          <w:rFonts w:ascii="Arial" w:hAnsi="Arial" w:cs="Arial"/>
          <w:b/>
        </w:rPr>
      </w:pPr>
    </w:p>
    <w:p w:rsidR="00C863EC" w:rsidRPr="000D6D02" w:rsidRDefault="00C863EC" w:rsidP="002A342D">
      <w:pPr>
        <w:autoSpaceDE w:val="0"/>
        <w:autoSpaceDN w:val="0"/>
        <w:adjustRightInd w:val="0"/>
        <w:spacing w:line="276" w:lineRule="auto"/>
        <w:ind w:left="360"/>
        <w:jc w:val="both"/>
        <w:rPr>
          <w:rFonts w:ascii="Arial" w:hAnsi="Arial" w:cs="Arial"/>
        </w:rPr>
      </w:pPr>
      <w:r w:rsidRPr="000D6D02">
        <w:rPr>
          <w:rFonts w:ascii="Arial" w:hAnsi="Arial" w:cs="Arial"/>
          <w:b/>
        </w:rPr>
        <w:t>Figura 6. Afectación de escalas según la probabilidad y/o el impacto</w:t>
      </w:r>
    </w:p>
    <w:p w:rsidR="00C863EC" w:rsidRPr="000D6D02" w:rsidRDefault="00C863EC" w:rsidP="002A342D">
      <w:pPr>
        <w:tabs>
          <w:tab w:val="left" w:pos="7267"/>
        </w:tabs>
        <w:autoSpaceDE w:val="0"/>
        <w:autoSpaceDN w:val="0"/>
        <w:adjustRightInd w:val="0"/>
        <w:spacing w:line="276" w:lineRule="auto"/>
        <w:jc w:val="both"/>
        <w:rPr>
          <w:rFonts w:ascii="Arial" w:hAnsi="Arial" w:cs="Arial"/>
        </w:rPr>
      </w:pPr>
    </w:p>
    <w:p w:rsidR="00C863EC" w:rsidRPr="000D6D02" w:rsidRDefault="00C863EC" w:rsidP="002A342D">
      <w:pPr>
        <w:tabs>
          <w:tab w:val="left" w:pos="7267"/>
        </w:tabs>
        <w:autoSpaceDE w:val="0"/>
        <w:autoSpaceDN w:val="0"/>
        <w:adjustRightInd w:val="0"/>
        <w:spacing w:line="276" w:lineRule="auto"/>
        <w:jc w:val="both"/>
        <w:rPr>
          <w:rFonts w:ascii="Arial" w:hAnsi="Arial" w:cs="Arial"/>
        </w:rPr>
      </w:pPr>
      <w:r w:rsidRPr="000D6D02">
        <w:rPr>
          <w:rFonts w:ascii="Arial" w:hAnsi="Arial" w:cs="Arial"/>
        </w:rPr>
        <w:lastRenderedPageBreak/>
        <w:t>La evaluación de los controles (documentación, aplicación y efectividad) definirá la ubicación del riesgo en la matriz de evaluación; este paso se denomina “evaluación del riesgo residual”; los riesgos se pueden desplazar de la siguiente manera según la calificación de los controles y la definición de la escala que afecta cada riesgo.</w:t>
      </w:r>
    </w:p>
    <w:p w:rsidR="00C863EC" w:rsidRPr="000D6D02" w:rsidRDefault="009B0DA6" w:rsidP="002A342D">
      <w:pPr>
        <w:tabs>
          <w:tab w:val="left" w:pos="7267"/>
        </w:tabs>
        <w:autoSpaceDE w:val="0"/>
        <w:autoSpaceDN w:val="0"/>
        <w:adjustRightInd w:val="0"/>
        <w:spacing w:line="276" w:lineRule="auto"/>
        <w:jc w:val="both"/>
        <w:rPr>
          <w:rFonts w:ascii="Arial" w:hAnsi="Arial" w:cs="Arial"/>
        </w:rPr>
      </w:pPr>
      <w:r w:rsidRPr="000D6D02">
        <w:rPr>
          <w:rFonts w:ascii="Arial" w:hAnsi="Arial" w:cs="Arial"/>
          <w:noProof/>
          <w:lang w:val="es-ES"/>
        </w:rPr>
        <w:drawing>
          <wp:anchor distT="0" distB="0" distL="114300" distR="114300" simplePos="0" relativeHeight="251661312" behindDoc="0" locked="0" layoutInCell="1" allowOverlap="1" wp14:anchorId="243796A2" wp14:editId="039A7EB3">
            <wp:simplePos x="0" y="0"/>
            <wp:positionH relativeFrom="column">
              <wp:posOffset>-6350</wp:posOffset>
            </wp:positionH>
            <wp:positionV relativeFrom="paragraph">
              <wp:posOffset>236855</wp:posOffset>
            </wp:positionV>
            <wp:extent cx="5634990" cy="3444875"/>
            <wp:effectExtent l="0" t="0" r="3810" b="317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28523" t="24203" r="14771" b="25024"/>
                    <a:stretch>
                      <a:fillRect/>
                    </a:stretch>
                  </pic:blipFill>
                  <pic:spPr bwMode="auto">
                    <a:xfrm>
                      <a:off x="0" y="0"/>
                      <a:ext cx="5634990" cy="344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DA6" w:rsidRDefault="009B0DA6" w:rsidP="002A342D">
      <w:pPr>
        <w:autoSpaceDE w:val="0"/>
        <w:autoSpaceDN w:val="0"/>
        <w:adjustRightInd w:val="0"/>
        <w:spacing w:line="276" w:lineRule="auto"/>
        <w:ind w:left="360"/>
        <w:jc w:val="both"/>
        <w:rPr>
          <w:rFonts w:ascii="Arial" w:hAnsi="Arial" w:cs="Arial"/>
          <w:b/>
        </w:rPr>
      </w:pPr>
    </w:p>
    <w:p w:rsidR="00C863EC" w:rsidRPr="000D6D02" w:rsidRDefault="00C863EC" w:rsidP="002A342D">
      <w:pPr>
        <w:autoSpaceDE w:val="0"/>
        <w:autoSpaceDN w:val="0"/>
        <w:adjustRightInd w:val="0"/>
        <w:spacing w:line="276" w:lineRule="auto"/>
        <w:ind w:left="360"/>
        <w:jc w:val="both"/>
        <w:rPr>
          <w:rFonts w:ascii="Arial" w:hAnsi="Arial" w:cs="Arial"/>
        </w:rPr>
      </w:pPr>
      <w:r w:rsidRPr="000D6D02">
        <w:rPr>
          <w:rFonts w:ascii="Arial" w:hAnsi="Arial" w:cs="Arial"/>
          <w:b/>
        </w:rPr>
        <w:t>Figura 7. Afectación de escalas según la probabilidad y/o el impacto</w:t>
      </w:r>
    </w:p>
    <w:p w:rsidR="00C863EC" w:rsidRPr="000D6D02" w:rsidRDefault="00C863EC" w:rsidP="002A342D">
      <w:pPr>
        <w:autoSpaceDE w:val="0"/>
        <w:autoSpaceDN w:val="0"/>
        <w:adjustRightInd w:val="0"/>
        <w:spacing w:line="276" w:lineRule="auto"/>
        <w:jc w:val="both"/>
        <w:rPr>
          <w:rFonts w:ascii="Arial" w:hAnsi="Arial" w:cs="Arial"/>
        </w:rPr>
      </w:pPr>
    </w:p>
    <w:p w:rsidR="00C863EC" w:rsidRPr="000D6D02" w:rsidRDefault="00C863EC" w:rsidP="002A342D">
      <w:pPr>
        <w:autoSpaceDE w:val="0"/>
        <w:autoSpaceDN w:val="0"/>
        <w:adjustRightInd w:val="0"/>
        <w:spacing w:line="276" w:lineRule="auto"/>
        <w:jc w:val="both"/>
        <w:rPr>
          <w:rFonts w:ascii="Arial" w:hAnsi="Arial" w:cs="Arial"/>
        </w:rPr>
      </w:pPr>
      <w:r w:rsidRPr="000D6D02">
        <w:rPr>
          <w:rFonts w:ascii="Arial" w:hAnsi="Arial" w:cs="Arial"/>
        </w:rPr>
        <w:t>Cuando se ha determinado el riesgo residual se debe asociar la opción de manejo mediante la cual se dará tratamiento al riesgo residual. Las opciones de manejo se determinan teniendo en cuenta la ubicación del riesgo según las zonas definidas así:</w:t>
      </w:r>
    </w:p>
    <w:p w:rsidR="00C863EC" w:rsidRPr="000D6D02" w:rsidRDefault="00C863EC" w:rsidP="002A342D">
      <w:pPr>
        <w:autoSpaceDE w:val="0"/>
        <w:autoSpaceDN w:val="0"/>
        <w:adjustRightInd w:val="0"/>
        <w:spacing w:line="276" w:lineRule="auto"/>
        <w:jc w:val="both"/>
        <w:rPr>
          <w:rFonts w:ascii="Arial" w:hAnsi="Arial" w:cs="Arial"/>
        </w:rPr>
      </w:pPr>
    </w:p>
    <w:p w:rsidR="00C863EC" w:rsidRPr="000D6D02" w:rsidRDefault="00C863EC" w:rsidP="002A342D">
      <w:pPr>
        <w:autoSpaceDE w:val="0"/>
        <w:autoSpaceDN w:val="0"/>
        <w:adjustRightInd w:val="0"/>
        <w:spacing w:line="276" w:lineRule="auto"/>
        <w:jc w:val="both"/>
        <w:rPr>
          <w:rFonts w:ascii="Arial" w:hAnsi="Arial" w:cs="Arial"/>
        </w:rPr>
      </w:pPr>
    </w:p>
    <w:p w:rsidR="00C863EC" w:rsidRPr="000D6D02" w:rsidRDefault="00C863EC" w:rsidP="002A342D">
      <w:pPr>
        <w:autoSpaceDE w:val="0"/>
        <w:autoSpaceDN w:val="0"/>
        <w:adjustRightInd w:val="0"/>
        <w:spacing w:line="276" w:lineRule="auto"/>
        <w:jc w:val="both"/>
        <w:rPr>
          <w:rFonts w:ascii="Arial" w:hAnsi="Arial" w:cs="Arial"/>
        </w:rPr>
      </w:pPr>
    </w:p>
    <w:tbl>
      <w:tblPr>
        <w:tblW w:w="0" w:type="auto"/>
        <w:jc w:val="cente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2931"/>
        <w:gridCol w:w="4135"/>
      </w:tblGrid>
      <w:tr w:rsidR="00C863EC" w:rsidRPr="000D6D02" w:rsidTr="009B0DA6">
        <w:trPr>
          <w:trHeight w:val="229"/>
          <w:jc w:val="center"/>
        </w:trPr>
        <w:tc>
          <w:tcPr>
            <w:tcW w:w="2007" w:type="dxa"/>
            <w:shd w:val="clear" w:color="auto" w:fill="auto"/>
          </w:tcPr>
          <w:p w:rsidR="00C863EC" w:rsidRPr="000D6D02" w:rsidRDefault="00C863EC" w:rsidP="00DC07EB">
            <w:pPr>
              <w:spacing w:line="360" w:lineRule="auto"/>
              <w:jc w:val="center"/>
              <w:rPr>
                <w:rFonts w:ascii="Arial" w:hAnsi="Arial" w:cs="Arial"/>
                <w:b/>
              </w:rPr>
            </w:pPr>
            <w:r w:rsidRPr="000D6D02">
              <w:rPr>
                <w:rFonts w:ascii="Arial" w:hAnsi="Arial" w:cs="Arial"/>
                <w:b/>
              </w:rPr>
              <w:t>Color</w:t>
            </w:r>
          </w:p>
        </w:tc>
        <w:tc>
          <w:tcPr>
            <w:tcW w:w="2931" w:type="dxa"/>
            <w:shd w:val="clear" w:color="auto" w:fill="auto"/>
          </w:tcPr>
          <w:p w:rsidR="00C863EC" w:rsidRPr="000D6D02" w:rsidRDefault="00C863EC" w:rsidP="00DC07EB">
            <w:pPr>
              <w:spacing w:line="360" w:lineRule="auto"/>
              <w:jc w:val="center"/>
              <w:rPr>
                <w:rFonts w:ascii="Arial" w:hAnsi="Arial" w:cs="Arial"/>
                <w:b/>
              </w:rPr>
            </w:pPr>
            <w:r w:rsidRPr="000D6D02">
              <w:rPr>
                <w:rFonts w:ascii="Arial" w:hAnsi="Arial" w:cs="Arial"/>
                <w:b/>
              </w:rPr>
              <w:t>Zona de riesgo</w:t>
            </w:r>
          </w:p>
        </w:tc>
        <w:tc>
          <w:tcPr>
            <w:tcW w:w="4135" w:type="dxa"/>
            <w:shd w:val="clear" w:color="auto" w:fill="auto"/>
          </w:tcPr>
          <w:p w:rsidR="00C863EC" w:rsidRPr="000D6D02" w:rsidRDefault="00C863EC" w:rsidP="00DC07EB">
            <w:pPr>
              <w:spacing w:line="360" w:lineRule="auto"/>
              <w:jc w:val="center"/>
              <w:rPr>
                <w:rFonts w:ascii="Arial" w:hAnsi="Arial" w:cs="Arial"/>
                <w:b/>
              </w:rPr>
            </w:pPr>
            <w:r w:rsidRPr="000D6D02">
              <w:rPr>
                <w:rFonts w:ascii="Arial" w:hAnsi="Arial" w:cs="Arial"/>
                <w:b/>
              </w:rPr>
              <w:t>Opciones de manejo</w:t>
            </w:r>
          </w:p>
        </w:tc>
      </w:tr>
      <w:tr w:rsidR="00C863EC" w:rsidRPr="000D6D02" w:rsidTr="009B0DA6">
        <w:trPr>
          <w:trHeight w:val="216"/>
          <w:jc w:val="center"/>
        </w:trPr>
        <w:tc>
          <w:tcPr>
            <w:tcW w:w="2007" w:type="dxa"/>
            <w:shd w:val="clear" w:color="auto" w:fill="00B050"/>
            <w:vAlign w:val="center"/>
          </w:tcPr>
          <w:p w:rsidR="00C863EC" w:rsidRPr="000D6D02" w:rsidRDefault="00C863EC" w:rsidP="00DC07EB">
            <w:pPr>
              <w:autoSpaceDE w:val="0"/>
              <w:autoSpaceDN w:val="0"/>
              <w:adjustRightInd w:val="0"/>
              <w:spacing w:line="360" w:lineRule="auto"/>
              <w:jc w:val="center"/>
              <w:rPr>
                <w:rFonts w:ascii="Arial" w:hAnsi="Arial" w:cs="Arial"/>
              </w:rPr>
            </w:pPr>
            <w:r w:rsidRPr="000D6D02">
              <w:rPr>
                <w:rFonts w:ascii="Arial" w:hAnsi="Arial" w:cs="Arial"/>
              </w:rPr>
              <w:t>B</w:t>
            </w:r>
          </w:p>
        </w:tc>
        <w:tc>
          <w:tcPr>
            <w:tcW w:w="2931" w:type="dxa"/>
            <w:shd w:val="clear" w:color="auto" w:fill="auto"/>
            <w:vAlign w:val="center"/>
          </w:tcPr>
          <w:p w:rsidR="00C863EC" w:rsidRPr="000D6D02" w:rsidRDefault="00C863EC" w:rsidP="00DC07EB">
            <w:pPr>
              <w:spacing w:line="360" w:lineRule="auto"/>
              <w:rPr>
                <w:rFonts w:ascii="Arial" w:hAnsi="Arial" w:cs="Arial"/>
              </w:rPr>
            </w:pPr>
            <w:r w:rsidRPr="000D6D02">
              <w:rPr>
                <w:rFonts w:ascii="Arial" w:hAnsi="Arial" w:cs="Arial"/>
              </w:rPr>
              <w:t>Zona de riesgo baja</w:t>
            </w:r>
          </w:p>
        </w:tc>
        <w:tc>
          <w:tcPr>
            <w:tcW w:w="4135" w:type="dxa"/>
            <w:shd w:val="clear" w:color="auto" w:fill="auto"/>
          </w:tcPr>
          <w:p w:rsidR="00C863EC" w:rsidRPr="000D6D02" w:rsidRDefault="00C863EC" w:rsidP="00DC07EB">
            <w:pPr>
              <w:spacing w:line="360" w:lineRule="auto"/>
              <w:rPr>
                <w:rFonts w:ascii="Arial" w:hAnsi="Arial" w:cs="Arial"/>
              </w:rPr>
            </w:pPr>
            <w:r w:rsidRPr="000D6D02">
              <w:rPr>
                <w:rFonts w:ascii="Arial" w:hAnsi="Arial" w:cs="Arial"/>
              </w:rPr>
              <w:t>Asumir el riesgo</w:t>
            </w:r>
          </w:p>
        </w:tc>
      </w:tr>
      <w:tr w:rsidR="00C863EC" w:rsidRPr="000D6D02" w:rsidTr="009B0DA6">
        <w:trPr>
          <w:trHeight w:val="204"/>
          <w:jc w:val="center"/>
        </w:trPr>
        <w:tc>
          <w:tcPr>
            <w:tcW w:w="2007" w:type="dxa"/>
            <w:shd w:val="clear" w:color="auto" w:fill="FFFF00"/>
            <w:vAlign w:val="center"/>
          </w:tcPr>
          <w:p w:rsidR="00C863EC" w:rsidRPr="000D6D02" w:rsidRDefault="00C863EC" w:rsidP="00DC07EB">
            <w:pPr>
              <w:autoSpaceDE w:val="0"/>
              <w:autoSpaceDN w:val="0"/>
              <w:adjustRightInd w:val="0"/>
              <w:spacing w:line="360" w:lineRule="auto"/>
              <w:jc w:val="center"/>
              <w:rPr>
                <w:rFonts w:ascii="Arial" w:hAnsi="Arial" w:cs="Arial"/>
              </w:rPr>
            </w:pPr>
            <w:r w:rsidRPr="000D6D02">
              <w:rPr>
                <w:rFonts w:ascii="Arial" w:hAnsi="Arial" w:cs="Arial"/>
              </w:rPr>
              <w:t>M</w:t>
            </w:r>
          </w:p>
        </w:tc>
        <w:tc>
          <w:tcPr>
            <w:tcW w:w="2931" w:type="dxa"/>
            <w:shd w:val="clear" w:color="auto" w:fill="auto"/>
            <w:vAlign w:val="center"/>
          </w:tcPr>
          <w:p w:rsidR="00C863EC" w:rsidRPr="000D6D02" w:rsidRDefault="00C863EC" w:rsidP="00DC07EB">
            <w:pPr>
              <w:spacing w:line="360" w:lineRule="auto"/>
              <w:rPr>
                <w:rFonts w:ascii="Arial" w:hAnsi="Arial" w:cs="Arial"/>
              </w:rPr>
            </w:pPr>
            <w:r w:rsidRPr="000D6D02">
              <w:rPr>
                <w:rFonts w:ascii="Arial" w:hAnsi="Arial" w:cs="Arial"/>
              </w:rPr>
              <w:t>Zona de riesgo moderada</w:t>
            </w:r>
          </w:p>
        </w:tc>
        <w:tc>
          <w:tcPr>
            <w:tcW w:w="4135" w:type="dxa"/>
            <w:shd w:val="clear" w:color="auto" w:fill="auto"/>
          </w:tcPr>
          <w:p w:rsidR="00C863EC" w:rsidRPr="000D6D02" w:rsidRDefault="00C863EC" w:rsidP="00DC07EB">
            <w:pPr>
              <w:spacing w:line="360" w:lineRule="auto"/>
              <w:rPr>
                <w:rFonts w:ascii="Arial" w:hAnsi="Arial" w:cs="Arial"/>
              </w:rPr>
            </w:pPr>
            <w:r w:rsidRPr="000D6D02">
              <w:rPr>
                <w:rFonts w:ascii="Arial" w:hAnsi="Arial" w:cs="Arial"/>
              </w:rPr>
              <w:t>Asumir el riesgo</w:t>
            </w:r>
          </w:p>
          <w:p w:rsidR="00C863EC" w:rsidRPr="000D6D02" w:rsidRDefault="00C863EC" w:rsidP="00DC07EB">
            <w:pPr>
              <w:spacing w:line="360" w:lineRule="auto"/>
              <w:rPr>
                <w:rFonts w:ascii="Arial" w:hAnsi="Arial" w:cs="Arial"/>
              </w:rPr>
            </w:pPr>
            <w:r w:rsidRPr="000D6D02">
              <w:rPr>
                <w:rFonts w:ascii="Arial" w:hAnsi="Arial" w:cs="Arial"/>
              </w:rPr>
              <w:t>Reducir el riesgo</w:t>
            </w:r>
          </w:p>
        </w:tc>
      </w:tr>
      <w:tr w:rsidR="00C863EC" w:rsidRPr="000D6D02" w:rsidTr="009B0DA6">
        <w:trPr>
          <w:trHeight w:val="216"/>
          <w:jc w:val="center"/>
        </w:trPr>
        <w:tc>
          <w:tcPr>
            <w:tcW w:w="2007" w:type="dxa"/>
            <w:shd w:val="clear" w:color="auto" w:fill="E36C0A"/>
            <w:vAlign w:val="center"/>
          </w:tcPr>
          <w:p w:rsidR="00C863EC" w:rsidRPr="000D6D02" w:rsidRDefault="00C863EC" w:rsidP="00DC07EB">
            <w:pPr>
              <w:autoSpaceDE w:val="0"/>
              <w:autoSpaceDN w:val="0"/>
              <w:adjustRightInd w:val="0"/>
              <w:spacing w:line="360" w:lineRule="auto"/>
              <w:jc w:val="center"/>
              <w:rPr>
                <w:rFonts w:ascii="Arial" w:hAnsi="Arial" w:cs="Arial"/>
              </w:rPr>
            </w:pPr>
            <w:r w:rsidRPr="000D6D02">
              <w:rPr>
                <w:rFonts w:ascii="Arial" w:hAnsi="Arial" w:cs="Arial"/>
              </w:rPr>
              <w:t>A</w:t>
            </w:r>
          </w:p>
        </w:tc>
        <w:tc>
          <w:tcPr>
            <w:tcW w:w="2931" w:type="dxa"/>
            <w:shd w:val="clear" w:color="auto" w:fill="auto"/>
            <w:vAlign w:val="center"/>
          </w:tcPr>
          <w:p w:rsidR="00C863EC" w:rsidRPr="000D6D02" w:rsidRDefault="00C863EC" w:rsidP="00DC07EB">
            <w:pPr>
              <w:spacing w:line="360" w:lineRule="auto"/>
              <w:rPr>
                <w:rFonts w:ascii="Arial" w:hAnsi="Arial" w:cs="Arial"/>
              </w:rPr>
            </w:pPr>
            <w:r w:rsidRPr="000D6D02">
              <w:rPr>
                <w:rFonts w:ascii="Arial" w:hAnsi="Arial" w:cs="Arial"/>
              </w:rPr>
              <w:t>Zona de riesgo alta</w:t>
            </w:r>
          </w:p>
        </w:tc>
        <w:tc>
          <w:tcPr>
            <w:tcW w:w="4135" w:type="dxa"/>
            <w:shd w:val="clear" w:color="auto" w:fill="auto"/>
          </w:tcPr>
          <w:p w:rsidR="00C863EC" w:rsidRPr="000D6D02" w:rsidRDefault="00C863EC" w:rsidP="00DC07EB">
            <w:pPr>
              <w:spacing w:line="360" w:lineRule="auto"/>
              <w:rPr>
                <w:rFonts w:ascii="Arial" w:hAnsi="Arial" w:cs="Arial"/>
              </w:rPr>
            </w:pPr>
            <w:r w:rsidRPr="000D6D02">
              <w:rPr>
                <w:rFonts w:ascii="Arial" w:hAnsi="Arial" w:cs="Arial"/>
              </w:rPr>
              <w:t>Reducir el riesgo</w:t>
            </w:r>
          </w:p>
          <w:p w:rsidR="00C863EC" w:rsidRPr="000D6D02" w:rsidRDefault="00C863EC" w:rsidP="00DC07EB">
            <w:pPr>
              <w:spacing w:line="360" w:lineRule="auto"/>
              <w:rPr>
                <w:rFonts w:ascii="Arial" w:hAnsi="Arial" w:cs="Arial"/>
              </w:rPr>
            </w:pPr>
            <w:r w:rsidRPr="000D6D02">
              <w:rPr>
                <w:rFonts w:ascii="Arial" w:hAnsi="Arial" w:cs="Arial"/>
              </w:rPr>
              <w:t>Evitar el riesgo</w:t>
            </w:r>
          </w:p>
          <w:p w:rsidR="00C863EC" w:rsidRPr="000D6D02" w:rsidRDefault="00C863EC" w:rsidP="00DC07EB">
            <w:pPr>
              <w:spacing w:line="360" w:lineRule="auto"/>
              <w:rPr>
                <w:rFonts w:ascii="Arial" w:hAnsi="Arial" w:cs="Arial"/>
              </w:rPr>
            </w:pPr>
            <w:r w:rsidRPr="000D6D02">
              <w:rPr>
                <w:rFonts w:ascii="Arial" w:hAnsi="Arial" w:cs="Arial"/>
              </w:rPr>
              <w:t>Compartir o transferir el riesgo</w:t>
            </w:r>
          </w:p>
        </w:tc>
      </w:tr>
      <w:tr w:rsidR="00C863EC" w:rsidRPr="000D6D02" w:rsidTr="009B0DA6">
        <w:trPr>
          <w:trHeight w:val="216"/>
          <w:jc w:val="center"/>
        </w:trPr>
        <w:tc>
          <w:tcPr>
            <w:tcW w:w="2007" w:type="dxa"/>
            <w:shd w:val="clear" w:color="auto" w:fill="FF0000"/>
            <w:vAlign w:val="center"/>
          </w:tcPr>
          <w:p w:rsidR="00C863EC" w:rsidRPr="000D6D02" w:rsidRDefault="00C863EC" w:rsidP="00DC07EB">
            <w:pPr>
              <w:autoSpaceDE w:val="0"/>
              <w:autoSpaceDN w:val="0"/>
              <w:adjustRightInd w:val="0"/>
              <w:spacing w:line="360" w:lineRule="auto"/>
              <w:jc w:val="center"/>
              <w:rPr>
                <w:rFonts w:ascii="Arial" w:hAnsi="Arial" w:cs="Arial"/>
              </w:rPr>
            </w:pPr>
            <w:r w:rsidRPr="000D6D02">
              <w:rPr>
                <w:rFonts w:ascii="Arial" w:hAnsi="Arial" w:cs="Arial"/>
              </w:rPr>
              <w:t>E</w:t>
            </w:r>
          </w:p>
        </w:tc>
        <w:tc>
          <w:tcPr>
            <w:tcW w:w="2931" w:type="dxa"/>
            <w:shd w:val="clear" w:color="auto" w:fill="auto"/>
            <w:vAlign w:val="center"/>
          </w:tcPr>
          <w:p w:rsidR="00C863EC" w:rsidRPr="000D6D02" w:rsidRDefault="00C863EC" w:rsidP="00DC07EB">
            <w:pPr>
              <w:spacing w:line="360" w:lineRule="auto"/>
              <w:rPr>
                <w:rFonts w:ascii="Arial" w:hAnsi="Arial" w:cs="Arial"/>
              </w:rPr>
            </w:pPr>
            <w:r w:rsidRPr="000D6D02">
              <w:rPr>
                <w:rFonts w:ascii="Arial" w:hAnsi="Arial" w:cs="Arial"/>
              </w:rPr>
              <w:t>Zona de riesgo extrema</w:t>
            </w:r>
          </w:p>
        </w:tc>
        <w:tc>
          <w:tcPr>
            <w:tcW w:w="4135" w:type="dxa"/>
            <w:shd w:val="clear" w:color="auto" w:fill="auto"/>
          </w:tcPr>
          <w:p w:rsidR="00C863EC" w:rsidRPr="000D6D02" w:rsidRDefault="00C863EC" w:rsidP="00DC07EB">
            <w:pPr>
              <w:spacing w:line="360" w:lineRule="auto"/>
              <w:rPr>
                <w:rFonts w:ascii="Arial" w:hAnsi="Arial" w:cs="Arial"/>
              </w:rPr>
            </w:pPr>
            <w:r w:rsidRPr="000D6D02">
              <w:rPr>
                <w:rFonts w:ascii="Arial" w:hAnsi="Arial" w:cs="Arial"/>
              </w:rPr>
              <w:t>Reducir el riesgo</w:t>
            </w:r>
          </w:p>
          <w:p w:rsidR="00C863EC" w:rsidRPr="000D6D02" w:rsidRDefault="00C863EC" w:rsidP="00DC07EB">
            <w:pPr>
              <w:spacing w:line="360" w:lineRule="auto"/>
              <w:rPr>
                <w:rFonts w:ascii="Arial" w:hAnsi="Arial" w:cs="Arial"/>
              </w:rPr>
            </w:pPr>
            <w:r w:rsidRPr="000D6D02">
              <w:rPr>
                <w:rFonts w:ascii="Arial" w:hAnsi="Arial" w:cs="Arial"/>
              </w:rPr>
              <w:t>Evitar el riesgo</w:t>
            </w:r>
          </w:p>
          <w:p w:rsidR="00C863EC" w:rsidRPr="000D6D02" w:rsidRDefault="00C863EC" w:rsidP="00DC07EB">
            <w:pPr>
              <w:spacing w:line="360" w:lineRule="auto"/>
              <w:rPr>
                <w:rFonts w:ascii="Arial" w:hAnsi="Arial" w:cs="Arial"/>
              </w:rPr>
            </w:pPr>
            <w:r w:rsidRPr="000D6D02">
              <w:rPr>
                <w:rFonts w:ascii="Arial" w:hAnsi="Arial" w:cs="Arial"/>
              </w:rPr>
              <w:t>Compartir o transferir el riesgo</w:t>
            </w:r>
          </w:p>
        </w:tc>
      </w:tr>
    </w:tbl>
    <w:p w:rsidR="00C863EC" w:rsidRPr="000D6D02" w:rsidRDefault="00C863EC" w:rsidP="002A342D">
      <w:pPr>
        <w:autoSpaceDE w:val="0"/>
        <w:autoSpaceDN w:val="0"/>
        <w:adjustRightInd w:val="0"/>
        <w:spacing w:line="276" w:lineRule="auto"/>
        <w:ind w:left="720"/>
        <w:jc w:val="both"/>
        <w:rPr>
          <w:rFonts w:ascii="Arial" w:hAnsi="Arial" w:cs="Arial"/>
        </w:rPr>
      </w:pPr>
    </w:p>
    <w:p w:rsidR="00C863EC" w:rsidRPr="009B0DA6" w:rsidRDefault="00C863EC" w:rsidP="00B66692">
      <w:pPr>
        <w:pStyle w:val="Prrafodelista"/>
        <w:numPr>
          <w:ilvl w:val="0"/>
          <w:numId w:val="22"/>
        </w:numPr>
        <w:autoSpaceDE w:val="0"/>
        <w:autoSpaceDN w:val="0"/>
        <w:adjustRightInd w:val="0"/>
        <w:spacing w:line="276" w:lineRule="auto"/>
        <w:ind w:left="360"/>
        <w:jc w:val="both"/>
        <w:rPr>
          <w:rFonts w:cs="Arial"/>
        </w:rPr>
      </w:pPr>
      <w:r w:rsidRPr="009B0DA6">
        <w:rPr>
          <w:rFonts w:cs="Arial"/>
          <w:b/>
        </w:rPr>
        <w:t xml:space="preserve">Asumir el riesgo: </w:t>
      </w:r>
      <w:r w:rsidRPr="009B0DA6">
        <w:rPr>
          <w:rFonts w:cs="Arial"/>
        </w:rPr>
        <w:t>aceptar la pérdida residual probable y elaborar los planes de contingencia para su manejo.</w:t>
      </w:r>
    </w:p>
    <w:p w:rsidR="00C863EC" w:rsidRPr="000D6D02" w:rsidRDefault="00C863EC" w:rsidP="009B0DA6">
      <w:pPr>
        <w:autoSpaceDE w:val="0"/>
        <w:autoSpaceDN w:val="0"/>
        <w:adjustRightInd w:val="0"/>
        <w:spacing w:line="276" w:lineRule="auto"/>
        <w:ind w:left="360"/>
        <w:jc w:val="both"/>
        <w:rPr>
          <w:rFonts w:ascii="Arial" w:hAnsi="Arial" w:cs="Arial"/>
        </w:rPr>
      </w:pPr>
    </w:p>
    <w:p w:rsidR="00C863EC" w:rsidRPr="009B0DA6" w:rsidRDefault="00C863EC" w:rsidP="00B66692">
      <w:pPr>
        <w:pStyle w:val="Prrafodelista"/>
        <w:numPr>
          <w:ilvl w:val="0"/>
          <w:numId w:val="22"/>
        </w:numPr>
        <w:autoSpaceDE w:val="0"/>
        <w:autoSpaceDN w:val="0"/>
        <w:adjustRightInd w:val="0"/>
        <w:spacing w:line="276" w:lineRule="auto"/>
        <w:ind w:left="360"/>
        <w:jc w:val="both"/>
        <w:rPr>
          <w:rFonts w:cs="Arial"/>
        </w:rPr>
      </w:pPr>
      <w:r w:rsidRPr="009B0DA6">
        <w:rPr>
          <w:rFonts w:cs="Arial"/>
          <w:b/>
        </w:rPr>
        <w:t xml:space="preserve">Reducir el riesgo: </w:t>
      </w:r>
      <w:r w:rsidRPr="009B0DA6">
        <w:rPr>
          <w:rFonts w:cs="Arial"/>
        </w:rPr>
        <w:t>implica tomar medidas encaminadas a disminuir tanto la probabilidad (medidas de prevención),  como  el impacto (medidas de protección). Ej.: optimización de procesos, definición de nuevos controles, entre otros.</w:t>
      </w:r>
    </w:p>
    <w:p w:rsidR="00C863EC" w:rsidRPr="000D6D02" w:rsidRDefault="00C863EC" w:rsidP="009B0DA6">
      <w:pPr>
        <w:autoSpaceDE w:val="0"/>
        <w:autoSpaceDN w:val="0"/>
        <w:adjustRightInd w:val="0"/>
        <w:spacing w:line="276" w:lineRule="auto"/>
        <w:ind w:left="360"/>
        <w:jc w:val="both"/>
        <w:rPr>
          <w:rFonts w:ascii="Arial" w:hAnsi="Arial" w:cs="Arial"/>
        </w:rPr>
      </w:pPr>
    </w:p>
    <w:p w:rsidR="00C863EC" w:rsidRPr="009B0DA6" w:rsidRDefault="00C863EC" w:rsidP="00B66692">
      <w:pPr>
        <w:pStyle w:val="Prrafodelista"/>
        <w:numPr>
          <w:ilvl w:val="0"/>
          <w:numId w:val="22"/>
        </w:numPr>
        <w:autoSpaceDE w:val="0"/>
        <w:autoSpaceDN w:val="0"/>
        <w:adjustRightInd w:val="0"/>
        <w:spacing w:line="276" w:lineRule="auto"/>
        <w:ind w:left="360"/>
        <w:jc w:val="both"/>
        <w:rPr>
          <w:rFonts w:cs="Arial"/>
        </w:rPr>
      </w:pPr>
      <w:r w:rsidRPr="009B0DA6">
        <w:rPr>
          <w:rFonts w:cs="Arial"/>
          <w:b/>
        </w:rPr>
        <w:t xml:space="preserve">Evitar el riesgo: </w:t>
      </w:r>
      <w:r w:rsidRPr="009B0DA6">
        <w:rPr>
          <w:rFonts w:cs="Arial"/>
        </w:rPr>
        <w:t>tomar las medidas encaminadas a prevenir su materialización. Ej.: cambios a la infraestructura, cambios en software.</w:t>
      </w:r>
    </w:p>
    <w:p w:rsidR="00C863EC" w:rsidRPr="000D6D02" w:rsidRDefault="00C863EC" w:rsidP="009B0DA6">
      <w:pPr>
        <w:autoSpaceDE w:val="0"/>
        <w:autoSpaceDN w:val="0"/>
        <w:adjustRightInd w:val="0"/>
        <w:spacing w:line="276" w:lineRule="auto"/>
        <w:ind w:left="360"/>
        <w:jc w:val="both"/>
        <w:rPr>
          <w:rFonts w:ascii="Arial" w:hAnsi="Arial" w:cs="Arial"/>
        </w:rPr>
      </w:pPr>
    </w:p>
    <w:p w:rsidR="00C863EC" w:rsidRPr="009B0DA6" w:rsidRDefault="00C863EC" w:rsidP="00B66692">
      <w:pPr>
        <w:pStyle w:val="Prrafodelista"/>
        <w:numPr>
          <w:ilvl w:val="0"/>
          <w:numId w:val="22"/>
        </w:numPr>
        <w:autoSpaceDE w:val="0"/>
        <w:autoSpaceDN w:val="0"/>
        <w:adjustRightInd w:val="0"/>
        <w:spacing w:line="276" w:lineRule="auto"/>
        <w:ind w:left="360"/>
        <w:jc w:val="both"/>
        <w:rPr>
          <w:rFonts w:cs="Arial"/>
        </w:rPr>
      </w:pPr>
      <w:r w:rsidRPr="009B0DA6">
        <w:rPr>
          <w:rFonts w:cs="Arial"/>
          <w:b/>
        </w:rPr>
        <w:t xml:space="preserve">Compartir o transferir el riesgo: </w:t>
      </w:r>
      <w:r w:rsidRPr="009B0DA6">
        <w:rPr>
          <w:rFonts w:cs="Arial"/>
        </w:rPr>
        <w:t>reduce su efecto a través del traspaso de las pérdidas a otras organizaciones, como en el caso de los contratos de seguros o mediante otros medios que permiten distribuir una porción del riesgo con otra entidad, como en los contratos a riesgo compartido. Ej.: seguros, sitios alternos, contratos de riesgos compartidos, etc.</w:t>
      </w:r>
    </w:p>
    <w:p w:rsidR="00C863EC" w:rsidRPr="000D6D02" w:rsidRDefault="00C863EC" w:rsidP="002A342D">
      <w:pPr>
        <w:spacing w:line="276" w:lineRule="auto"/>
        <w:rPr>
          <w:rFonts w:ascii="Arial" w:hAnsi="Arial" w:cs="Arial"/>
        </w:rPr>
      </w:pPr>
    </w:p>
    <w:p w:rsidR="00C863EC" w:rsidRPr="009B0DA6" w:rsidRDefault="00C863EC" w:rsidP="009B0DA6">
      <w:pPr>
        <w:pStyle w:val="Citadestacada"/>
        <w:ind w:left="0"/>
        <w:rPr>
          <w:color w:val="auto"/>
        </w:rPr>
      </w:pPr>
      <w:bookmarkStart w:id="49" w:name="_Toc430076945"/>
      <w:bookmarkStart w:id="50" w:name="_Toc14360946"/>
      <w:r w:rsidRPr="009B0DA6">
        <w:rPr>
          <w:color w:val="auto"/>
        </w:rPr>
        <w:lastRenderedPageBreak/>
        <w:t>Desarrollo práctico – Valoración</w:t>
      </w:r>
      <w:bookmarkEnd w:id="49"/>
      <w:bookmarkEnd w:id="50"/>
    </w:p>
    <w:p w:rsidR="00C863EC" w:rsidRPr="000D6D02" w:rsidRDefault="00C863EC" w:rsidP="002A342D">
      <w:pPr>
        <w:spacing w:line="276" w:lineRule="auto"/>
        <w:jc w:val="both"/>
        <w:rPr>
          <w:rFonts w:ascii="Arial" w:hAnsi="Arial" w:cs="Arial"/>
        </w:rPr>
      </w:pPr>
      <w:r w:rsidRPr="000D6D02">
        <w:rPr>
          <w:rFonts w:ascii="Arial" w:hAnsi="Arial" w:cs="Arial"/>
        </w:rPr>
        <w:t xml:space="preserve">Identificación y evaluación de controles, se deben identificar y documentar los controles asociados al riesgo y calificar de acuerdo con las preguntas descritas en el formato; finalmente, se debe hacer la sumatoria de los resultados de calificación por control. </w:t>
      </w:r>
    </w:p>
    <w:p w:rsidR="00C863EC" w:rsidRPr="000D6D02" w:rsidRDefault="00C863EC" w:rsidP="002A342D">
      <w:pPr>
        <w:spacing w:line="276" w:lineRule="auto"/>
        <w:jc w:val="both"/>
        <w:rPr>
          <w:rFonts w:ascii="Arial" w:hAnsi="Arial" w:cs="Arial"/>
        </w:rPr>
      </w:pPr>
    </w:p>
    <w:tbl>
      <w:tblPr>
        <w:tblStyle w:val="GridTable6ColorfulAccent1"/>
        <w:tblW w:w="10349" w:type="dxa"/>
        <w:tblInd w:w="-318" w:type="dxa"/>
        <w:tblLayout w:type="fixed"/>
        <w:tblLook w:val="04A0" w:firstRow="1" w:lastRow="0" w:firstColumn="1" w:lastColumn="0" w:noHBand="0" w:noVBand="1"/>
      </w:tblPr>
      <w:tblGrid>
        <w:gridCol w:w="1419"/>
        <w:gridCol w:w="1559"/>
        <w:gridCol w:w="1134"/>
        <w:gridCol w:w="2268"/>
        <w:gridCol w:w="1417"/>
        <w:gridCol w:w="1560"/>
        <w:gridCol w:w="992"/>
      </w:tblGrid>
      <w:tr w:rsidR="00DC07EB" w:rsidRPr="00DC07EB" w:rsidTr="00606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rsidR="00C863EC" w:rsidRPr="00DC07EB" w:rsidRDefault="00DC07EB" w:rsidP="00606961">
            <w:pPr>
              <w:jc w:val="both"/>
              <w:rPr>
                <w:rFonts w:ascii="Arial" w:hAnsi="Arial" w:cs="Arial"/>
                <w:b w:val="0"/>
                <w:color w:val="auto"/>
              </w:rPr>
            </w:pPr>
            <w:r w:rsidRPr="00DC07EB">
              <w:rPr>
                <w:rFonts w:ascii="Arial" w:hAnsi="Arial" w:cs="Arial"/>
                <w:noProof/>
                <w:lang w:val="es-ES"/>
              </w:rPr>
              <w:drawing>
                <wp:inline distT="0" distB="0" distL="0" distR="0" wp14:anchorId="6458A8DA" wp14:editId="38528FBC">
                  <wp:extent cx="797442" cy="327457"/>
                  <wp:effectExtent l="0" t="0" r="317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eb0b.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4845" cy="326390"/>
                          </a:xfrm>
                          <a:prstGeom prst="rect">
                            <a:avLst/>
                          </a:prstGeom>
                        </pic:spPr>
                      </pic:pic>
                    </a:graphicData>
                  </a:graphic>
                </wp:inline>
              </w:drawing>
            </w:r>
          </w:p>
        </w:tc>
        <w:tc>
          <w:tcPr>
            <w:tcW w:w="8930" w:type="dxa"/>
            <w:gridSpan w:val="6"/>
          </w:tcPr>
          <w:p w:rsidR="00C863EC" w:rsidRPr="00DC07EB" w:rsidRDefault="00C863EC" w:rsidP="0060696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DC07EB">
              <w:rPr>
                <w:rFonts w:ascii="Arial" w:hAnsi="Arial" w:cs="Arial"/>
                <w:b w:val="0"/>
                <w:noProof/>
                <w:color w:val="auto"/>
                <w:lang w:eastAsia="es-CO"/>
              </w:rPr>
              <w:t>IDENTIFICACIÓN Y EVALUACIÓN DE CONTROLES</w:t>
            </w:r>
          </w:p>
        </w:tc>
      </w:tr>
      <w:tr w:rsidR="00DC07EB" w:rsidRPr="00DC07EB" w:rsidTr="00606961">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419" w:type="dxa"/>
          </w:tcPr>
          <w:p w:rsidR="00C863EC" w:rsidRPr="00DC07EB" w:rsidRDefault="00C863EC" w:rsidP="00606961">
            <w:pPr>
              <w:jc w:val="both"/>
              <w:rPr>
                <w:rFonts w:ascii="Arial" w:hAnsi="Arial" w:cs="Arial"/>
                <w:b w:val="0"/>
                <w:color w:val="auto"/>
              </w:rPr>
            </w:pPr>
            <w:r w:rsidRPr="00DC07EB">
              <w:rPr>
                <w:rFonts w:ascii="Arial" w:hAnsi="Arial" w:cs="Arial"/>
                <w:b w:val="0"/>
                <w:color w:val="auto"/>
              </w:rPr>
              <w:t>PROCESO:</w:t>
            </w:r>
          </w:p>
        </w:tc>
        <w:tc>
          <w:tcPr>
            <w:tcW w:w="8930" w:type="dxa"/>
            <w:gridSpan w:val="6"/>
          </w:tcPr>
          <w:p w:rsidR="00C863EC" w:rsidRPr="00DC07EB" w:rsidRDefault="00C863EC" w:rsidP="0060696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DC07EB" w:rsidRPr="00DC07EB" w:rsidTr="00606961">
        <w:tc>
          <w:tcPr>
            <w:cnfStyle w:val="001000000000" w:firstRow="0" w:lastRow="0" w:firstColumn="1" w:lastColumn="0" w:oddVBand="0" w:evenVBand="0" w:oddHBand="0" w:evenHBand="0" w:firstRowFirstColumn="0" w:firstRowLastColumn="0" w:lastRowFirstColumn="0" w:lastRowLastColumn="0"/>
            <w:tcW w:w="1419" w:type="dxa"/>
          </w:tcPr>
          <w:p w:rsidR="00C863EC" w:rsidRPr="00DC07EB" w:rsidRDefault="00C863EC" w:rsidP="00606961">
            <w:pPr>
              <w:jc w:val="both"/>
              <w:rPr>
                <w:rFonts w:ascii="Arial" w:hAnsi="Arial" w:cs="Arial"/>
                <w:b w:val="0"/>
                <w:color w:val="auto"/>
              </w:rPr>
            </w:pPr>
            <w:r w:rsidRPr="00DC07EB">
              <w:rPr>
                <w:rFonts w:ascii="Arial" w:hAnsi="Arial" w:cs="Arial"/>
                <w:b w:val="0"/>
                <w:color w:val="auto"/>
              </w:rPr>
              <w:t>OBJETIVO:</w:t>
            </w:r>
          </w:p>
        </w:tc>
        <w:tc>
          <w:tcPr>
            <w:tcW w:w="8930" w:type="dxa"/>
            <w:gridSpan w:val="6"/>
          </w:tcPr>
          <w:p w:rsidR="00C863EC" w:rsidRPr="00DC07EB" w:rsidRDefault="00C863EC" w:rsidP="0060696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DC07EB" w:rsidRPr="00DC07EB" w:rsidTr="00606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rsidR="00C863EC" w:rsidRPr="00DC07EB" w:rsidRDefault="00C863EC" w:rsidP="00606961">
            <w:pPr>
              <w:jc w:val="both"/>
              <w:rPr>
                <w:rFonts w:ascii="Arial" w:hAnsi="Arial" w:cs="Arial"/>
                <w:b w:val="0"/>
                <w:color w:val="auto"/>
              </w:rPr>
            </w:pPr>
            <w:r w:rsidRPr="00DC07EB">
              <w:rPr>
                <w:rFonts w:ascii="Arial" w:hAnsi="Arial" w:cs="Arial"/>
                <w:b w:val="0"/>
                <w:color w:val="auto"/>
              </w:rPr>
              <w:t>FECHA:</w:t>
            </w:r>
          </w:p>
        </w:tc>
        <w:tc>
          <w:tcPr>
            <w:tcW w:w="8930" w:type="dxa"/>
            <w:gridSpan w:val="6"/>
          </w:tcPr>
          <w:p w:rsidR="00C863EC" w:rsidRPr="00DC07EB" w:rsidRDefault="00C863EC" w:rsidP="0060696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DC07EB" w:rsidRPr="00DC07EB" w:rsidTr="00606961">
        <w:tc>
          <w:tcPr>
            <w:cnfStyle w:val="001000000000" w:firstRow="0" w:lastRow="0" w:firstColumn="1" w:lastColumn="0" w:oddVBand="0" w:evenVBand="0" w:oddHBand="0" w:evenHBand="0" w:firstRowFirstColumn="0" w:firstRowLastColumn="0" w:lastRowFirstColumn="0" w:lastRowLastColumn="0"/>
            <w:tcW w:w="1419" w:type="dxa"/>
          </w:tcPr>
          <w:p w:rsidR="00C863EC" w:rsidRPr="00DC07EB" w:rsidRDefault="00C863EC" w:rsidP="00606961">
            <w:pPr>
              <w:jc w:val="both"/>
              <w:rPr>
                <w:rFonts w:ascii="Arial" w:hAnsi="Arial" w:cs="Arial"/>
                <w:b w:val="0"/>
                <w:color w:val="auto"/>
              </w:rPr>
            </w:pPr>
            <w:r w:rsidRPr="00DC07EB">
              <w:rPr>
                <w:rFonts w:ascii="Arial" w:hAnsi="Arial" w:cs="Arial"/>
                <w:b w:val="0"/>
                <w:color w:val="auto"/>
              </w:rPr>
              <w:t>RIESGO:</w:t>
            </w:r>
          </w:p>
        </w:tc>
        <w:tc>
          <w:tcPr>
            <w:tcW w:w="8930" w:type="dxa"/>
            <w:gridSpan w:val="6"/>
          </w:tcPr>
          <w:p w:rsidR="00C863EC" w:rsidRPr="00DC07EB" w:rsidRDefault="00C863EC" w:rsidP="0060696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DC07EB" w:rsidRPr="00DC07EB" w:rsidTr="00606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vMerge w:val="restart"/>
          </w:tcPr>
          <w:p w:rsidR="00C863EC" w:rsidRPr="00DC07EB" w:rsidRDefault="00C863EC" w:rsidP="00606961">
            <w:pPr>
              <w:jc w:val="center"/>
              <w:rPr>
                <w:rFonts w:ascii="Arial" w:hAnsi="Arial" w:cs="Arial"/>
                <w:b w:val="0"/>
                <w:color w:val="auto"/>
              </w:rPr>
            </w:pPr>
            <w:r w:rsidRPr="00DC07EB">
              <w:rPr>
                <w:rFonts w:ascii="Arial" w:hAnsi="Arial" w:cs="Arial"/>
                <w:b w:val="0"/>
                <w:color w:val="auto"/>
              </w:rPr>
              <w:t xml:space="preserve">Controles </w:t>
            </w:r>
          </w:p>
        </w:tc>
        <w:tc>
          <w:tcPr>
            <w:tcW w:w="2693" w:type="dxa"/>
            <w:gridSpan w:val="2"/>
          </w:tcPr>
          <w:p w:rsidR="00C863EC" w:rsidRPr="00DC07EB" w:rsidRDefault="00C863EC" w:rsidP="006069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07EB">
              <w:rPr>
                <w:rFonts w:ascii="Arial" w:hAnsi="Arial" w:cs="Arial"/>
                <w:color w:val="auto"/>
              </w:rPr>
              <w:t>Tipo de control</w:t>
            </w:r>
          </w:p>
        </w:tc>
        <w:tc>
          <w:tcPr>
            <w:tcW w:w="5245" w:type="dxa"/>
            <w:gridSpan w:val="3"/>
          </w:tcPr>
          <w:p w:rsidR="00C863EC" w:rsidRPr="00DC07EB" w:rsidRDefault="00C863EC" w:rsidP="006069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07EB">
              <w:rPr>
                <w:rFonts w:ascii="Arial" w:hAnsi="Arial" w:cs="Arial"/>
                <w:color w:val="auto"/>
              </w:rPr>
              <w:t>Evaluación del control</w:t>
            </w:r>
          </w:p>
        </w:tc>
        <w:tc>
          <w:tcPr>
            <w:tcW w:w="992" w:type="dxa"/>
            <w:vMerge w:val="restart"/>
          </w:tcPr>
          <w:p w:rsidR="00C863EC" w:rsidRPr="00DC07EB" w:rsidRDefault="00C863EC" w:rsidP="006069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07EB">
              <w:rPr>
                <w:rFonts w:ascii="Arial" w:hAnsi="Arial" w:cs="Arial"/>
                <w:color w:val="auto"/>
              </w:rPr>
              <w:t>Total</w:t>
            </w:r>
          </w:p>
        </w:tc>
      </w:tr>
      <w:tr w:rsidR="00DC07EB" w:rsidRPr="00DC07EB" w:rsidTr="00606961">
        <w:tc>
          <w:tcPr>
            <w:cnfStyle w:val="001000000000" w:firstRow="0" w:lastRow="0" w:firstColumn="1" w:lastColumn="0" w:oddVBand="0" w:evenVBand="0" w:oddHBand="0" w:evenHBand="0" w:firstRowFirstColumn="0" w:firstRowLastColumn="0" w:lastRowFirstColumn="0" w:lastRowLastColumn="0"/>
            <w:tcW w:w="1419" w:type="dxa"/>
            <w:vMerge/>
          </w:tcPr>
          <w:p w:rsidR="00C863EC" w:rsidRPr="00DC07EB" w:rsidRDefault="00C863EC" w:rsidP="00606961">
            <w:pPr>
              <w:autoSpaceDE w:val="0"/>
              <w:autoSpaceDN w:val="0"/>
              <w:adjustRightInd w:val="0"/>
              <w:jc w:val="both"/>
              <w:rPr>
                <w:rFonts w:ascii="Arial" w:hAnsi="Arial" w:cs="Arial"/>
                <w:b w:val="0"/>
                <w:color w:val="auto"/>
              </w:rPr>
            </w:pPr>
          </w:p>
        </w:tc>
        <w:tc>
          <w:tcPr>
            <w:tcW w:w="1559" w:type="dxa"/>
          </w:tcPr>
          <w:p w:rsidR="00C863EC" w:rsidRPr="00DC07EB" w:rsidRDefault="00C863EC" w:rsidP="006069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07EB">
              <w:rPr>
                <w:rFonts w:ascii="Arial" w:hAnsi="Arial" w:cs="Arial"/>
                <w:color w:val="auto"/>
              </w:rPr>
              <w:t>Probabilidad</w:t>
            </w:r>
          </w:p>
        </w:tc>
        <w:tc>
          <w:tcPr>
            <w:tcW w:w="1134" w:type="dxa"/>
          </w:tcPr>
          <w:p w:rsidR="00C863EC" w:rsidRPr="00DC07EB" w:rsidRDefault="00C863EC" w:rsidP="006069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07EB">
              <w:rPr>
                <w:rFonts w:ascii="Arial" w:hAnsi="Arial" w:cs="Arial"/>
                <w:color w:val="auto"/>
              </w:rPr>
              <w:t>Impacto</w:t>
            </w:r>
          </w:p>
        </w:tc>
        <w:tc>
          <w:tcPr>
            <w:tcW w:w="2268" w:type="dxa"/>
          </w:tcPr>
          <w:p w:rsidR="00C863EC" w:rsidRPr="00DC07EB" w:rsidRDefault="00C863EC" w:rsidP="006069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07EB">
              <w:rPr>
                <w:rFonts w:ascii="Arial" w:hAnsi="Arial" w:cs="Arial"/>
                <w:color w:val="auto"/>
              </w:rPr>
              <w:t>¿El control está documentado, incluye el responsable y la frecuencia de aplicación?</w:t>
            </w:r>
          </w:p>
        </w:tc>
        <w:tc>
          <w:tcPr>
            <w:tcW w:w="1417" w:type="dxa"/>
          </w:tcPr>
          <w:p w:rsidR="00C863EC" w:rsidRPr="00DC07EB" w:rsidRDefault="00C863EC" w:rsidP="006069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07EB">
              <w:rPr>
                <w:rFonts w:ascii="Arial" w:hAnsi="Arial" w:cs="Arial"/>
                <w:color w:val="auto"/>
              </w:rPr>
              <w:t>¿El control se está aplicando?</w:t>
            </w:r>
          </w:p>
        </w:tc>
        <w:tc>
          <w:tcPr>
            <w:tcW w:w="1560" w:type="dxa"/>
          </w:tcPr>
          <w:p w:rsidR="00C863EC" w:rsidRPr="00DC07EB" w:rsidRDefault="00C863EC" w:rsidP="006069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07EB">
              <w:rPr>
                <w:rFonts w:ascii="Arial" w:hAnsi="Arial" w:cs="Arial"/>
                <w:color w:val="auto"/>
              </w:rPr>
              <w:t>¿El control es efectivo (sirve o cumple su función)?</w:t>
            </w:r>
          </w:p>
        </w:tc>
        <w:tc>
          <w:tcPr>
            <w:tcW w:w="992" w:type="dxa"/>
            <w:vMerge/>
          </w:tcPr>
          <w:p w:rsidR="00C863EC" w:rsidRPr="00DC07EB" w:rsidRDefault="00C863EC" w:rsidP="0060696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DC07EB" w:rsidRPr="00DC07EB" w:rsidTr="00606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rsidR="00C863EC" w:rsidRPr="00DC07EB" w:rsidRDefault="00C863EC" w:rsidP="00606961">
            <w:pPr>
              <w:rPr>
                <w:rFonts w:ascii="Arial" w:hAnsi="Arial" w:cs="Arial"/>
                <w:b w:val="0"/>
                <w:color w:val="auto"/>
              </w:rPr>
            </w:pPr>
          </w:p>
        </w:tc>
        <w:tc>
          <w:tcPr>
            <w:tcW w:w="1559" w:type="dxa"/>
          </w:tcPr>
          <w:p w:rsidR="00C863EC" w:rsidRPr="00DC07EB" w:rsidRDefault="00C863EC" w:rsidP="006069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134" w:type="dxa"/>
          </w:tcPr>
          <w:p w:rsidR="00C863EC" w:rsidRPr="00DC07EB" w:rsidRDefault="00C863EC" w:rsidP="006069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268" w:type="dxa"/>
          </w:tcPr>
          <w:p w:rsidR="00C863EC" w:rsidRPr="00DC07EB" w:rsidRDefault="00C863EC" w:rsidP="006069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417" w:type="dxa"/>
          </w:tcPr>
          <w:p w:rsidR="00C863EC" w:rsidRPr="00DC07EB" w:rsidRDefault="00C863EC" w:rsidP="006069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560" w:type="dxa"/>
          </w:tcPr>
          <w:p w:rsidR="00C863EC" w:rsidRPr="00DC07EB" w:rsidRDefault="00C863EC" w:rsidP="006069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992" w:type="dxa"/>
          </w:tcPr>
          <w:p w:rsidR="00C863EC" w:rsidRPr="00DC07EB" w:rsidRDefault="00C863EC" w:rsidP="0060696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DC07EB" w:rsidRPr="00DC07EB" w:rsidTr="00606961">
        <w:tc>
          <w:tcPr>
            <w:cnfStyle w:val="001000000000" w:firstRow="0" w:lastRow="0" w:firstColumn="1" w:lastColumn="0" w:oddVBand="0" w:evenVBand="0" w:oddHBand="0" w:evenHBand="0" w:firstRowFirstColumn="0" w:firstRowLastColumn="0" w:lastRowFirstColumn="0" w:lastRowLastColumn="0"/>
            <w:tcW w:w="1419" w:type="dxa"/>
          </w:tcPr>
          <w:p w:rsidR="00C863EC" w:rsidRPr="00DC07EB" w:rsidRDefault="00C863EC" w:rsidP="00606961">
            <w:pPr>
              <w:rPr>
                <w:rFonts w:ascii="Arial" w:hAnsi="Arial" w:cs="Arial"/>
                <w:b w:val="0"/>
                <w:color w:val="auto"/>
              </w:rPr>
            </w:pPr>
            <w:bookmarkStart w:id="51" w:name="_GoBack"/>
            <w:bookmarkEnd w:id="51"/>
          </w:p>
        </w:tc>
        <w:tc>
          <w:tcPr>
            <w:tcW w:w="1559" w:type="dxa"/>
          </w:tcPr>
          <w:p w:rsidR="00C863EC" w:rsidRPr="00DC07EB" w:rsidRDefault="00C863EC" w:rsidP="006069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134" w:type="dxa"/>
          </w:tcPr>
          <w:p w:rsidR="00C863EC" w:rsidRPr="00DC07EB" w:rsidRDefault="00C863EC" w:rsidP="006069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2268" w:type="dxa"/>
          </w:tcPr>
          <w:p w:rsidR="00C863EC" w:rsidRPr="00DC07EB" w:rsidRDefault="00C863EC" w:rsidP="006069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417" w:type="dxa"/>
          </w:tcPr>
          <w:p w:rsidR="00C863EC" w:rsidRPr="00DC07EB" w:rsidRDefault="00C863EC" w:rsidP="006069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560" w:type="dxa"/>
          </w:tcPr>
          <w:p w:rsidR="00C863EC" w:rsidRPr="00DC07EB" w:rsidRDefault="00C863EC" w:rsidP="006069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992" w:type="dxa"/>
          </w:tcPr>
          <w:p w:rsidR="00C863EC" w:rsidRPr="00DC07EB" w:rsidRDefault="00C863EC" w:rsidP="0060696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DC07EB" w:rsidRPr="00DC07EB" w:rsidTr="00606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rsidR="00C863EC" w:rsidRPr="00DC07EB" w:rsidRDefault="00C863EC" w:rsidP="00606961">
            <w:pPr>
              <w:autoSpaceDE w:val="0"/>
              <w:autoSpaceDN w:val="0"/>
              <w:adjustRightInd w:val="0"/>
              <w:jc w:val="both"/>
              <w:rPr>
                <w:rFonts w:ascii="Arial" w:hAnsi="Arial" w:cs="Arial"/>
                <w:b w:val="0"/>
                <w:color w:val="auto"/>
              </w:rPr>
            </w:pPr>
          </w:p>
        </w:tc>
        <w:tc>
          <w:tcPr>
            <w:tcW w:w="1559" w:type="dxa"/>
          </w:tcPr>
          <w:p w:rsidR="00C863EC" w:rsidRPr="00DC07EB" w:rsidRDefault="00C863EC" w:rsidP="0060696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134" w:type="dxa"/>
          </w:tcPr>
          <w:p w:rsidR="00C863EC" w:rsidRPr="00DC07EB" w:rsidRDefault="00C863EC" w:rsidP="0060696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268" w:type="dxa"/>
          </w:tcPr>
          <w:p w:rsidR="00C863EC" w:rsidRPr="00DC07EB" w:rsidRDefault="00C863EC" w:rsidP="0060696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417" w:type="dxa"/>
          </w:tcPr>
          <w:p w:rsidR="00C863EC" w:rsidRPr="00DC07EB" w:rsidRDefault="00C863EC" w:rsidP="0060696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560" w:type="dxa"/>
          </w:tcPr>
          <w:p w:rsidR="00C863EC" w:rsidRPr="00DC07EB" w:rsidRDefault="00C863EC" w:rsidP="0060696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992" w:type="dxa"/>
          </w:tcPr>
          <w:p w:rsidR="00C863EC" w:rsidRPr="00DC07EB" w:rsidRDefault="00C863EC" w:rsidP="0060696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DC07EB" w:rsidRPr="00DC07EB" w:rsidTr="00606961">
        <w:tc>
          <w:tcPr>
            <w:cnfStyle w:val="001000000000" w:firstRow="0" w:lastRow="0" w:firstColumn="1" w:lastColumn="0" w:oddVBand="0" w:evenVBand="0" w:oddHBand="0" w:evenHBand="0" w:firstRowFirstColumn="0" w:firstRowLastColumn="0" w:lastRowFirstColumn="0" w:lastRowLastColumn="0"/>
            <w:tcW w:w="1419" w:type="dxa"/>
          </w:tcPr>
          <w:p w:rsidR="00C863EC" w:rsidRPr="00DC07EB" w:rsidRDefault="00C863EC" w:rsidP="00606961">
            <w:pPr>
              <w:autoSpaceDE w:val="0"/>
              <w:autoSpaceDN w:val="0"/>
              <w:adjustRightInd w:val="0"/>
              <w:jc w:val="both"/>
              <w:rPr>
                <w:rFonts w:ascii="Arial" w:hAnsi="Arial" w:cs="Arial"/>
                <w:b w:val="0"/>
                <w:color w:val="auto"/>
              </w:rPr>
            </w:pPr>
          </w:p>
        </w:tc>
        <w:tc>
          <w:tcPr>
            <w:tcW w:w="1559" w:type="dxa"/>
          </w:tcPr>
          <w:p w:rsidR="00C863EC" w:rsidRPr="00DC07EB" w:rsidRDefault="00C863EC" w:rsidP="0060696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134" w:type="dxa"/>
          </w:tcPr>
          <w:p w:rsidR="00C863EC" w:rsidRPr="00DC07EB" w:rsidRDefault="00C863EC" w:rsidP="0060696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2268" w:type="dxa"/>
          </w:tcPr>
          <w:p w:rsidR="00C863EC" w:rsidRPr="00DC07EB" w:rsidRDefault="00C863EC" w:rsidP="0060696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417" w:type="dxa"/>
          </w:tcPr>
          <w:p w:rsidR="00C863EC" w:rsidRPr="00DC07EB" w:rsidRDefault="00C863EC" w:rsidP="0060696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560" w:type="dxa"/>
          </w:tcPr>
          <w:p w:rsidR="00C863EC" w:rsidRPr="00DC07EB" w:rsidRDefault="00C863EC" w:rsidP="0060696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992" w:type="dxa"/>
          </w:tcPr>
          <w:p w:rsidR="00C863EC" w:rsidRPr="00DC07EB" w:rsidRDefault="00C863EC" w:rsidP="0060696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rsidR="00C863EC" w:rsidRPr="000D6D02" w:rsidRDefault="00C863EC" w:rsidP="002A342D">
      <w:pPr>
        <w:spacing w:line="276" w:lineRule="auto"/>
        <w:rPr>
          <w:rFonts w:ascii="Arial" w:hAnsi="Arial" w:cs="Arial"/>
        </w:rPr>
      </w:pPr>
    </w:p>
    <w:p w:rsidR="00C863EC" w:rsidRPr="000D6D02" w:rsidRDefault="00C863EC" w:rsidP="00606961">
      <w:pPr>
        <w:spacing w:line="276" w:lineRule="auto"/>
        <w:jc w:val="both"/>
        <w:rPr>
          <w:rFonts w:ascii="Arial" w:hAnsi="Arial" w:cs="Arial"/>
        </w:rPr>
      </w:pPr>
      <w:r w:rsidRPr="000D6D02">
        <w:rPr>
          <w:rFonts w:ascii="Arial" w:hAnsi="Arial" w:cs="Arial"/>
        </w:rPr>
        <w:t xml:space="preserve">Posterior a la identificación y evaluación de los controles, se debe </w:t>
      </w:r>
      <w:r w:rsidR="00606961">
        <w:rPr>
          <w:rFonts w:ascii="Arial" w:hAnsi="Arial" w:cs="Arial"/>
        </w:rPr>
        <w:t xml:space="preserve">Valorar </w:t>
      </w:r>
      <w:r w:rsidRPr="000D6D02">
        <w:rPr>
          <w:rFonts w:ascii="Arial" w:hAnsi="Arial" w:cs="Arial"/>
        </w:rPr>
        <w:t xml:space="preserve">el riesgo; se debe registrar la valoración final del riesgo de acuerdo con la calificación de cada control. </w:t>
      </w:r>
    </w:p>
    <w:p w:rsidR="00606961" w:rsidRDefault="00606961" w:rsidP="00606961">
      <w:pPr>
        <w:spacing w:line="276" w:lineRule="auto"/>
        <w:jc w:val="both"/>
        <w:rPr>
          <w:rFonts w:ascii="Arial" w:hAnsi="Arial" w:cs="Arial"/>
        </w:rPr>
      </w:pPr>
    </w:p>
    <w:p w:rsidR="00C863EC" w:rsidRPr="000D6D02" w:rsidRDefault="00C863EC" w:rsidP="00606961">
      <w:pPr>
        <w:spacing w:line="276" w:lineRule="auto"/>
        <w:jc w:val="both"/>
        <w:rPr>
          <w:rFonts w:ascii="Arial" w:hAnsi="Arial" w:cs="Arial"/>
        </w:rPr>
      </w:pPr>
      <w:r w:rsidRPr="000D6D02">
        <w:rPr>
          <w:rFonts w:ascii="Arial" w:hAnsi="Arial" w:cs="Arial"/>
        </w:rPr>
        <w:t xml:space="preserve"> </w:t>
      </w:r>
    </w:p>
    <w:tbl>
      <w:tblPr>
        <w:tblStyle w:val="GridTable6ColorfulAccent1"/>
        <w:tblW w:w="10774" w:type="dxa"/>
        <w:tblInd w:w="-885" w:type="dxa"/>
        <w:tblLayout w:type="fixed"/>
        <w:tblLook w:val="04A0" w:firstRow="1" w:lastRow="0" w:firstColumn="1" w:lastColumn="0" w:noHBand="0" w:noVBand="1"/>
      </w:tblPr>
      <w:tblGrid>
        <w:gridCol w:w="1419"/>
        <w:gridCol w:w="1417"/>
        <w:gridCol w:w="985"/>
        <w:gridCol w:w="1141"/>
        <w:gridCol w:w="985"/>
        <w:gridCol w:w="1142"/>
        <w:gridCol w:w="843"/>
        <w:gridCol w:w="850"/>
        <w:gridCol w:w="1134"/>
        <w:gridCol w:w="858"/>
      </w:tblGrid>
      <w:tr w:rsidR="00606961" w:rsidRPr="00606961" w:rsidTr="00606961">
        <w:trPr>
          <w:cnfStyle w:val="100000000000" w:firstRow="1" w:lastRow="0" w:firstColumn="0" w:lastColumn="0" w:oddVBand="0" w:evenVBand="0" w:oddHBand="0"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1419" w:type="dxa"/>
          </w:tcPr>
          <w:p w:rsidR="00C863EC" w:rsidRPr="00606961" w:rsidRDefault="00C863EC" w:rsidP="002A342D">
            <w:pPr>
              <w:spacing w:line="276" w:lineRule="auto"/>
              <w:rPr>
                <w:rFonts w:ascii="Arial" w:hAnsi="Arial" w:cs="Arial"/>
                <w:b w:val="0"/>
                <w:noProof/>
                <w:color w:val="auto"/>
                <w:sz w:val="20"/>
                <w:szCs w:val="20"/>
                <w:lang w:val="es-CO" w:eastAsia="es-CO"/>
              </w:rPr>
            </w:pPr>
          </w:p>
          <w:p w:rsidR="00606961" w:rsidRPr="00606961" w:rsidRDefault="00606961" w:rsidP="002A342D">
            <w:pPr>
              <w:spacing w:line="276" w:lineRule="auto"/>
              <w:rPr>
                <w:rFonts w:ascii="Arial" w:hAnsi="Arial" w:cs="Arial"/>
                <w:b w:val="0"/>
                <w:color w:val="auto"/>
                <w:sz w:val="20"/>
                <w:szCs w:val="20"/>
              </w:rPr>
            </w:pPr>
            <w:r w:rsidRPr="00606961">
              <w:rPr>
                <w:rFonts w:ascii="Arial" w:hAnsi="Arial" w:cs="Arial"/>
                <w:noProof/>
                <w:sz w:val="20"/>
                <w:szCs w:val="20"/>
                <w:lang w:val="es-ES"/>
              </w:rPr>
              <w:drawing>
                <wp:inline distT="0" distB="0" distL="0" distR="0" wp14:anchorId="55CDE5A1" wp14:editId="56EF4015">
                  <wp:extent cx="829339" cy="318977"/>
                  <wp:effectExtent l="0" t="0" r="8890" b="508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eb0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3660" cy="324485"/>
                          </a:xfrm>
                          <a:prstGeom prst="rect">
                            <a:avLst/>
                          </a:prstGeom>
                        </pic:spPr>
                      </pic:pic>
                    </a:graphicData>
                  </a:graphic>
                </wp:inline>
              </w:drawing>
            </w:r>
          </w:p>
        </w:tc>
        <w:tc>
          <w:tcPr>
            <w:tcW w:w="9355" w:type="dxa"/>
            <w:gridSpan w:val="9"/>
          </w:tcPr>
          <w:p w:rsidR="00C863EC" w:rsidRPr="00606961" w:rsidRDefault="00C863EC" w:rsidP="002A342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606961">
              <w:rPr>
                <w:rFonts w:ascii="Arial" w:hAnsi="Arial" w:cs="Arial"/>
                <w:b w:val="0"/>
                <w:color w:val="auto"/>
                <w:sz w:val="20"/>
                <w:szCs w:val="20"/>
              </w:rPr>
              <w:t>VALORACIÓN DE RIESGOS</w:t>
            </w:r>
          </w:p>
        </w:tc>
      </w:tr>
      <w:tr w:rsidR="00606961" w:rsidRPr="00606961" w:rsidTr="00606961">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419" w:type="dxa"/>
          </w:tcPr>
          <w:p w:rsidR="00C863EC" w:rsidRPr="00606961" w:rsidRDefault="00C863EC" w:rsidP="002A342D">
            <w:pPr>
              <w:spacing w:line="276" w:lineRule="auto"/>
              <w:jc w:val="both"/>
              <w:rPr>
                <w:rFonts w:ascii="Arial" w:hAnsi="Arial" w:cs="Arial"/>
                <w:b w:val="0"/>
                <w:color w:val="auto"/>
                <w:sz w:val="20"/>
                <w:szCs w:val="20"/>
              </w:rPr>
            </w:pPr>
            <w:r w:rsidRPr="00606961">
              <w:rPr>
                <w:rFonts w:ascii="Arial" w:hAnsi="Arial" w:cs="Arial"/>
                <w:b w:val="0"/>
                <w:color w:val="auto"/>
                <w:sz w:val="20"/>
                <w:szCs w:val="20"/>
              </w:rPr>
              <w:t>PROCESO:</w:t>
            </w:r>
          </w:p>
        </w:tc>
        <w:tc>
          <w:tcPr>
            <w:tcW w:w="9355" w:type="dxa"/>
            <w:gridSpan w:val="9"/>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p>
        </w:tc>
      </w:tr>
      <w:tr w:rsidR="00606961" w:rsidRPr="00606961" w:rsidTr="00606961">
        <w:trPr>
          <w:trHeight w:val="96"/>
        </w:trPr>
        <w:tc>
          <w:tcPr>
            <w:cnfStyle w:val="001000000000" w:firstRow="0" w:lastRow="0" w:firstColumn="1" w:lastColumn="0" w:oddVBand="0" w:evenVBand="0" w:oddHBand="0" w:evenHBand="0" w:firstRowFirstColumn="0" w:firstRowLastColumn="0" w:lastRowFirstColumn="0" w:lastRowLastColumn="0"/>
            <w:tcW w:w="1419" w:type="dxa"/>
          </w:tcPr>
          <w:p w:rsidR="00C863EC" w:rsidRPr="00606961" w:rsidRDefault="00C863EC" w:rsidP="002A342D">
            <w:pPr>
              <w:spacing w:line="276" w:lineRule="auto"/>
              <w:jc w:val="both"/>
              <w:rPr>
                <w:rFonts w:ascii="Arial" w:hAnsi="Arial" w:cs="Arial"/>
                <w:b w:val="0"/>
                <w:color w:val="auto"/>
                <w:sz w:val="20"/>
                <w:szCs w:val="20"/>
              </w:rPr>
            </w:pPr>
            <w:r w:rsidRPr="00606961">
              <w:rPr>
                <w:rFonts w:ascii="Arial" w:hAnsi="Arial" w:cs="Arial"/>
                <w:b w:val="0"/>
                <w:color w:val="auto"/>
                <w:sz w:val="20"/>
                <w:szCs w:val="20"/>
              </w:rPr>
              <w:t>OBJETIVO:</w:t>
            </w:r>
          </w:p>
        </w:tc>
        <w:tc>
          <w:tcPr>
            <w:tcW w:w="9355" w:type="dxa"/>
            <w:gridSpan w:val="9"/>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p>
        </w:tc>
      </w:tr>
      <w:tr w:rsidR="00606961" w:rsidRPr="00606961" w:rsidTr="0060696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19" w:type="dxa"/>
          </w:tcPr>
          <w:p w:rsidR="00C863EC" w:rsidRPr="00606961" w:rsidRDefault="00C863EC" w:rsidP="002A342D">
            <w:pPr>
              <w:spacing w:line="276" w:lineRule="auto"/>
              <w:jc w:val="both"/>
              <w:rPr>
                <w:rFonts w:ascii="Arial" w:hAnsi="Arial" w:cs="Arial"/>
                <w:b w:val="0"/>
                <w:color w:val="auto"/>
                <w:sz w:val="20"/>
                <w:szCs w:val="20"/>
              </w:rPr>
            </w:pPr>
            <w:r w:rsidRPr="00606961">
              <w:rPr>
                <w:rFonts w:ascii="Arial" w:hAnsi="Arial" w:cs="Arial"/>
                <w:b w:val="0"/>
                <w:color w:val="auto"/>
                <w:sz w:val="20"/>
                <w:szCs w:val="20"/>
              </w:rPr>
              <w:t>FECHA:</w:t>
            </w:r>
          </w:p>
        </w:tc>
        <w:tc>
          <w:tcPr>
            <w:tcW w:w="9355" w:type="dxa"/>
            <w:gridSpan w:val="9"/>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p>
        </w:tc>
      </w:tr>
      <w:tr w:rsidR="00606961" w:rsidRPr="00606961" w:rsidTr="00606961">
        <w:trPr>
          <w:trHeight w:val="259"/>
        </w:trPr>
        <w:tc>
          <w:tcPr>
            <w:cnfStyle w:val="001000000000" w:firstRow="0" w:lastRow="0" w:firstColumn="1" w:lastColumn="0" w:oddVBand="0" w:evenVBand="0" w:oddHBand="0" w:evenHBand="0" w:firstRowFirstColumn="0" w:firstRowLastColumn="0" w:lastRowFirstColumn="0" w:lastRowLastColumn="0"/>
            <w:tcW w:w="1419" w:type="dxa"/>
            <w:vMerge w:val="restart"/>
          </w:tcPr>
          <w:p w:rsidR="00C863EC" w:rsidRPr="00606961" w:rsidRDefault="00C863EC" w:rsidP="002A342D">
            <w:pPr>
              <w:spacing w:line="276" w:lineRule="auto"/>
              <w:jc w:val="center"/>
              <w:rPr>
                <w:rFonts w:ascii="Arial" w:hAnsi="Arial" w:cs="Arial"/>
                <w:color w:val="auto"/>
                <w:sz w:val="20"/>
                <w:szCs w:val="20"/>
              </w:rPr>
            </w:pPr>
            <w:r w:rsidRPr="00606961">
              <w:rPr>
                <w:rFonts w:ascii="Arial" w:hAnsi="Arial" w:cs="Arial"/>
                <w:color w:val="auto"/>
                <w:sz w:val="20"/>
                <w:szCs w:val="20"/>
              </w:rPr>
              <w:t>RIESGO</w:t>
            </w:r>
          </w:p>
        </w:tc>
        <w:tc>
          <w:tcPr>
            <w:tcW w:w="2402" w:type="dxa"/>
            <w:gridSpan w:val="2"/>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CALIFICACIÓN</w:t>
            </w:r>
          </w:p>
        </w:tc>
        <w:tc>
          <w:tcPr>
            <w:tcW w:w="1141" w:type="dxa"/>
            <w:vMerge w:val="restart"/>
            <w:textDirection w:val="btLr"/>
          </w:tcPr>
          <w:p w:rsidR="00C863EC" w:rsidRPr="00606961" w:rsidRDefault="00C863EC" w:rsidP="00606961">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CONTROLES</w:t>
            </w:r>
          </w:p>
        </w:tc>
        <w:tc>
          <w:tcPr>
            <w:tcW w:w="3820" w:type="dxa"/>
            <w:gridSpan w:val="4"/>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VALORACIÓN</w:t>
            </w:r>
          </w:p>
        </w:tc>
        <w:tc>
          <w:tcPr>
            <w:tcW w:w="1992" w:type="dxa"/>
            <w:gridSpan w:val="2"/>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NUEVA VALORACIÓN</w:t>
            </w:r>
          </w:p>
        </w:tc>
      </w:tr>
      <w:tr w:rsidR="00606961" w:rsidRPr="00606961" w:rsidTr="00606961">
        <w:trPr>
          <w:cnfStyle w:val="000000100000" w:firstRow="0" w:lastRow="0" w:firstColumn="0" w:lastColumn="0" w:oddVBand="0" w:evenVBand="0" w:oddHBand="1" w:evenHBand="0" w:firstRowFirstColumn="0" w:firstRowLastColumn="0" w:lastRowFirstColumn="0" w:lastRowLastColumn="0"/>
          <w:cantSplit/>
          <w:trHeight w:val="1572"/>
        </w:trPr>
        <w:tc>
          <w:tcPr>
            <w:cnfStyle w:val="001000000000" w:firstRow="0" w:lastRow="0" w:firstColumn="1" w:lastColumn="0" w:oddVBand="0" w:evenVBand="0" w:oddHBand="0" w:evenHBand="0" w:firstRowFirstColumn="0" w:firstRowLastColumn="0" w:lastRowFirstColumn="0" w:lastRowLastColumn="0"/>
            <w:tcW w:w="1419" w:type="dxa"/>
            <w:vMerge/>
          </w:tcPr>
          <w:p w:rsidR="00C863EC" w:rsidRPr="00606961" w:rsidRDefault="00C863EC" w:rsidP="002A342D">
            <w:pPr>
              <w:spacing w:line="276" w:lineRule="auto"/>
              <w:rPr>
                <w:rFonts w:ascii="Arial" w:hAnsi="Arial" w:cs="Arial"/>
                <w:color w:val="auto"/>
                <w:sz w:val="20"/>
                <w:szCs w:val="20"/>
              </w:rPr>
            </w:pPr>
          </w:p>
        </w:tc>
        <w:tc>
          <w:tcPr>
            <w:tcW w:w="1417"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Probabilidad</w:t>
            </w:r>
          </w:p>
        </w:tc>
        <w:tc>
          <w:tcPr>
            <w:tcW w:w="985"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Impacto</w:t>
            </w:r>
          </w:p>
        </w:tc>
        <w:tc>
          <w:tcPr>
            <w:tcW w:w="1141" w:type="dxa"/>
            <w:vMerge/>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985"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Tipo de control o impacto</w:t>
            </w:r>
          </w:p>
        </w:tc>
        <w:tc>
          <w:tcPr>
            <w:tcW w:w="1142" w:type="dxa"/>
            <w:textDirection w:val="btLr"/>
          </w:tcPr>
          <w:p w:rsidR="00C863EC" w:rsidRPr="00606961" w:rsidRDefault="00C863EC" w:rsidP="00606961">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Puntaje final probabilidad</w:t>
            </w:r>
          </w:p>
        </w:tc>
        <w:tc>
          <w:tcPr>
            <w:tcW w:w="843" w:type="dxa"/>
            <w:textDirection w:val="btLr"/>
          </w:tcPr>
          <w:p w:rsidR="00C863EC" w:rsidRPr="00606961" w:rsidRDefault="00C863EC" w:rsidP="00606961">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Puntaje final impacto</w:t>
            </w:r>
          </w:p>
        </w:tc>
        <w:tc>
          <w:tcPr>
            <w:tcW w:w="850" w:type="dxa"/>
            <w:textDirection w:val="btLr"/>
          </w:tcPr>
          <w:p w:rsidR="00C863EC" w:rsidRPr="00606961" w:rsidRDefault="00C863EC" w:rsidP="00606961">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Puntaje final</w:t>
            </w:r>
          </w:p>
        </w:tc>
        <w:tc>
          <w:tcPr>
            <w:tcW w:w="1134" w:type="dxa"/>
            <w:textDirection w:val="btLr"/>
          </w:tcPr>
          <w:p w:rsidR="00C863EC" w:rsidRPr="00606961" w:rsidRDefault="00C863EC" w:rsidP="00606961">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Probabilidad</w:t>
            </w:r>
          </w:p>
        </w:tc>
        <w:tc>
          <w:tcPr>
            <w:tcW w:w="858" w:type="dxa"/>
            <w:textDirection w:val="btLr"/>
          </w:tcPr>
          <w:p w:rsidR="00C863EC" w:rsidRPr="00606961" w:rsidRDefault="00C863EC" w:rsidP="00606961">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06961">
              <w:rPr>
                <w:rFonts w:ascii="Arial" w:hAnsi="Arial" w:cs="Arial"/>
                <w:color w:val="auto"/>
                <w:sz w:val="20"/>
                <w:szCs w:val="20"/>
              </w:rPr>
              <w:t>Impacto</w:t>
            </w:r>
          </w:p>
        </w:tc>
      </w:tr>
      <w:tr w:rsidR="00606961" w:rsidRPr="00606961" w:rsidTr="00606961">
        <w:trPr>
          <w:trHeight w:val="124"/>
        </w:trPr>
        <w:tc>
          <w:tcPr>
            <w:cnfStyle w:val="001000000000" w:firstRow="0" w:lastRow="0" w:firstColumn="1" w:lastColumn="0" w:oddVBand="0" w:evenVBand="0" w:oddHBand="0" w:evenHBand="0" w:firstRowFirstColumn="0" w:firstRowLastColumn="0" w:lastRowFirstColumn="0" w:lastRowLastColumn="0"/>
            <w:tcW w:w="1419" w:type="dxa"/>
          </w:tcPr>
          <w:p w:rsidR="00C863EC" w:rsidRPr="00606961" w:rsidRDefault="00C863EC" w:rsidP="002A342D">
            <w:pPr>
              <w:spacing w:line="276" w:lineRule="auto"/>
              <w:rPr>
                <w:rFonts w:ascii="Arial" w:hAnsi="Arial" w:cs="Arial"/>
                <w:color w:val="auto"/>
                <w:sz w:val="20"/>
                <w:szCs w:val="20"/>
              </w:rPr>
            </w:pPr>
          </w:p>
        </w:tc>
        <w:tc>
          <w:tcPr>
            <w:tcW w:w="1417"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985"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141"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985"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142"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843"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850"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134"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858"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606961" w:rsidRPr="00606961" w:rsidTr="00606961">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419" w:type="dxa"/>
          </w:tcPr>
          <w:p w:rsidR="00C863EC" w:rsidRPr="00606961" w:rsidRDefault="00C863EC" w:rsidP="002A342D">
            <w:pPr>
              <w:spacing w:line="276" w:lineRule="auto"/>
              <w:rPr>
                <w:rFonts w:ascii="Arial" w:hAnsi="Arial" w:cs="Arial"/>
                <w:color w:val="auto"/>
                <w:sz w:val="20"/>
                <w:szCs w:val="20"/>
              </w:rPr>
            </w:pPr>
          </w:p>
        </w:tc>
        <w:tc>
          <w:tcPr>
            <w:tcW w:w="1417"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985"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1141"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985"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1142"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843"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850"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1134"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858" w:type="dxa"/>
          </w:tcPr>
          <w:p w:rsidR="00C863EC" w:rsidRPr="00606961" w:rsidRDefault="00C863EC" w:rsidP="002A342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r>
      <w:tr w:rsidR="00606961" w:rsidRPr="00606961" w:rsidTr="00606961">
        <w:trPr>
          <w:trHeight w:val="124"/>
        </w:trPr>
        <w:tc>
          <w:tcPr>
            <w:cnfStyle w:val="001000000000" w:firstRow="0" w:lastRow="0" w:firstColumn="1" w:lastColumn="0" w:oddVBand="0" w:evenVBand="0" w:oddHBand="0" w:evenHBand="0" w:firstRowFirstColumn="0" w:firstRowLastColumn="0" w:lastRowFirstColumn="0" w:lastRowLastColumn="0"/>
            <w:tcW w:w="1419" w:type="dxa"/>
          </w:tcPr>
          <w:p w:rsidR="00C863EC" w:rsidRPr="00606961" w:rsidRDefault="00C863EC" w:rsidP="002A342D">
            <w:pPr>
              <w:spacing w:line="276" w:lineRule="auto"/>
              <w:rPr>
                <w:rFonts w:ascii="Arial" w:hAnsi="Arial" w:cs="Arial"/>
                <w:color w:val="auto"/>
                <w:sz w:val="20"/>
                <w:szCs w:val="20"/>
              </w:rPr>
            </w:pPr>
          </w:p>
        </w:tc>
        <w:tc>
          <w:tcPr>
            <w:tcW w:w="1417"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985"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141"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985"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142"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843"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850"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134"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858" w:type="dxa"/>
          </w:tcPr>
          <w:p w:rsidR="00C863EC" w:rsidRPr="00606961" w:rsidRDefault="00C863EC" w:rsidP="002A342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bl>
    <w:p w:rsidR="00C863EC" w:rsidRPr="000D6D02" w:rsidRDefault="00C863EC" w:rsidP="002A342D">
      <w:pPr>
        <w:pStyle w:val="Epgrafe"/>
        <w:spacing w:after="0" w:line="276" w:lineRule="auto"/>
        <w:jc w:val="both"/>
        <w:rPr>
          <w:rFonts w:ascii="Arial" w:hAnsi="Arial" w:cs="Arial"/>
          <w:b/>
          <w:i w:val="0"/>
          <w:iCs w:val="0"/>
          <w:color w:val="auto"/>
          <w:sz w:val="24"/>
          <w:szCs w:val="24"/>
        </w:rPr>
      </w:pPr>
    </w:p>
    <w:p w:rsidR="00C863EC" w:rsidRPr="00606961" w:rsidRDefault="00C863EC" w:rsidP="00606961">
      <w:pPr>
        <w:pStyle w:val="Ttulo"/>
        <w:rPr>
          <w:b/>
          <w:sz w:val="28"/>
          <w:szCs w:val="28"/>
        </w:rPr>
      </w:pPr>
      <w:r w:rsidRPr="000D6D02">
        <w:rPr>
          <w:i/>
          <w:iCs/>
          <w:color w:val="auto"/>
          <w:sz w:val="24"/>
        </w:rPr>
        <w:t xml:space="preserve"> </w:t>
      </w:r>
      <w:bookmarkStart w:id="52" w:name="_Toc430076946"/>
      <w:bookmarkStart w:id="53" w:name="_Toc14360947"/>
      <w:r w:rsidR="00606961" w:rsidRPr="00606961">
        <w:rPr>
          <w:b/>
          <w:color w:val="auto"/>
          <w:sz w:val="28"/>
          <w:szCs w:val="28"/>
        </w:rPr>
        <w:t>MANEJO DE RIESGOS</w:t>
      </w:r>
      <w:bookmarkEnd w:id="52"/>
      <w:bookmarkEnd w:id="53"/>
    </w:p>
    <w:p w:rsidR="00C863EC" w:rsidRPr="000D6D02" w:rsidRDefault="00C863EC" w:rsidP="002A342D">
      <w:pPr>
        <w:spacing w:line="276" w:lineRule="auto"/>
        <w:jc w:val="both"/>
        <w:rPr>
          <w:rFonts w:ascii="Arial" w:hAnsi="Arial" w:cs="Arial"/>
        </w:rPr>
      </w:pPr>
      <w:bookmarkStart w:id="54" w:name="_Toc429285945"/>
      <w:bookmarkStart w:id="55" w:name="_Toc429741804"/>
      <w:r w:rsidRPr="000D6D02">
        <w:rPr>
          <w:rFonts w:ascii="Arial" w:hAnsi="Arial" w:cs="Arial"/>
        </w:rPr>
        <w:t>Una vez determinada la zona donde está ubicado el riesgo, y dependiendo de las opciones de manejo, se deben formular las acciones orientadas al mejoramiento y fortalecimiento de los controles identificados. Las acciones que se definan para el manejo del riesgo deben contemplar:</w:t>
      </w:r>
      <w:bookmarkEnd w:id="54"/>
      <w:bookmarkEnd w:id="55"/>
      <w:r w:rsidRPr="000D6D02">
        <w:rPr>
          <w:rFonts w:ascii="Arial" w:hAnsi="Arial" w:cs="Arial"/>
        </w:rPr>
        <w:t xml:space="preserve"> </w:t>
      </w:r>
    </w:p>
    <w:p w:rsidR="00C863EC" w:rsidRPr="000D6D02" w:rsidRDefault="00C863EC" w:rsidP="002A342D">
      <w:pPr>
        <w:spacing w:line="276" w:lineRule="auto"/>
        <w:rPr>
          <w:rFonts w:ascii="Arial" w:hAnsi="Arial" w:cs="Arial"/>
        </w:rPr>
      </w:pPr>
    </w:p>
    <w:p w:rsidR="00C863EC" w:rsidRDefault="00C863EC" w:rsidP="00B66692">
      <w:pPr>
        <w:pStyle w:val="Ttulo2"/>
        <w:keepLines/>
        <w:numPr>
          <w:ilvl w:val="0"/>
          <w:numId w:val="23"/>
        </w:numPr>
        <w:spacing w:line="276" w:lineRule="auto"/>
        <w:rPr>
          <w:rFonts w:ascii="Arial" w:hAnsi="Arial" w:cs="Arial"/>
          <w:b w:val="0"/>
          <w:szCs w:val="24"/>
        </w:rPr>
      </w:pPr>
      <w:bookmarkStart w:id="56" w:name="_Toc429285946"/>
      <w:bookmarkStart w:id="57" w:name="_Toc429741805"/>
      <w:bookmarkStart w:id="58" w:name="_Toc430076947"/>
      <w:bookmarkStart w:id="59" w:name="_Toc14360948"/>
      <w:r w:rsidRPr="00606961">
        <w:rPr>
          <w:rFonts w:ascii="Arial" w:hAnsi="Arial" w:cs="Arial"/>
          <w:b w:val="0"/>
          <w:szCs w:val="24"/>
        </w:rPr>
        <w:t>Corregir las fallas identificadas en los controles según la evaluación realizada a cada uno.</w:t>
      </w:r>
      <w:bookmarkEnd w:id="56"/>
      <w:bookmarkEnd w:id="57"/>
      <w:bookmarkEnd w:id="58"/>
      <w:bookmarkEnd w:id="59"/>
    </w:p>
    <w:p w:rsidR="00606961" w:rsidRPr="00606961" w:rsidRDefault="00606961" w:rsidP="00606961">
      <w:pPr>
        <w:rPr>
          <w:lang w:eastAsia="x-none"/>
        </w:rPr>
      </w:pPr>
    </w:p>
    <w:p w:rsidR="00C863EC" w:rsidRPr="00606961" w:rsidRDefault="00C863EC" w:rsidP="00B66692">
      <w:pPr>
        <w:pStyle w:val="Ttulo2"/>
        <w:keepLines/>
        <w:numPr>
          <w:ilvl w:val="0"/>
          <w:numId w:val="23"/>
        </w:numPr>
        <w:spacing w:line="276" w:lineRule="auto"/>
        <w:rPr>
          <w:rFonts w:ascii="Arial" w:hAnsi="Arial" w:cs="Arial"/>
          <w:b w:val="0"/>
          <w:szCs w:val="24"/>
        </w:rPr>
      </w:pPr>
      <w:bookmarkStart w:id="60" w:name="_Toc429285947"/>
      <w:bookmarkStart w:id="61" w:name="_Toc429741806"/>
      <w:bookmarkStart w:id="62" w:name="_Toc430076948"/>
      <w:bookmarkStart w:id="63" w:name="_Toc14360949"/>
      <w:r w:rsidRPr="00606961">
        <w:rPr>
          <w:rFonts w:ascii="Arial" w:hAnsi="Arial" w:cs="Arial"/>
          <w:b w:val="0"/>
          <w:szCs w:val="24"/>
        </w:rPr>
        <w:t>Reforzar o fortalecer los controles existentes.</w:t>
      </w:r>
      <w:bookmarkEnd w:id="60"/>
      <w:bookmarkEnd w:id="61"/>
      <w:bookmarkEnd w:id="62"/>
      <w:bookmarkEnd w:id="63"/>
      <w:r w:rsidRPr="00606961">
        <w:rPr>
          <w:rFonts w:ascii="Arial" w:hAnsi="Arial" w:cs="Arial"/>
          <w:b w:val="0"/>
          <w:szCs w:val="24"/>
        </w:rPr>
        <w:t xml:space="preserve"> </w:t>
      </w:r>
    </w:p>
    <w:p w:rsidR="00C863EC" w:rsidRPr="000D6D02" w:rsidRDefault="00C863EC" w:rsidP="002A342D">
      <w:pPr>
        <w:spacing w:line="276" w:lineRule="auto"/>
        <w:jc w:val="both"/>
        <w:rPr>
          <w:rFonts w:ascii="Arial" w:hAnsi="Arial" w:cs="Arial"/>
        </w:rPr>
      </w:pPr>
    </w:p>
    <w:p w:rsidR="00C863EC" w:rsidRPr="000D6D02" w:rsidRDefault="00C863EC" w:rsidP="002A342D">
      <w:pPr>
        <w:spacing w:line="276" w:lineRule="auto"/>
        <w:jc w:val="both"/>
        <w:rPr>
          <w:rFonts w:ascii="Arial" w:hAnsi="Arial" w:cs="Arial"/>
        </w:rPr>
      </w:pPr>
      <w:r w:rsidRPr="000D6D02">
        <w:rPr>
          <w:rFonts w:ascii="Arial" w:hAnsi="Arial" w:cs="Arial"/>
          <w:noProof/>
          <w:lang w:val="es-ES"/>
        </w:rPr>
        <w:lastRenderedPageBreak/>
        <w:drawing>
          <wp:inline distT="0" distB="0" distL="0" distR="0" wp14:anchorId="1FF36FA7" wp14:editId="590F1157">
            <wp:extent cx="5531101" cy="1658679"/>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t="34413" b="33727"/>
                    <a:stretch>
                      <a:fillRect/>
                    </a:stretch>
                  </pic:blipFill>
                  <pic:spPr bwMode="auto">
                    <a:xfrm>
                      <a:off x="0" y="0"/>
                      <a:ext cx="5544820" cy="1662793"/>
                    </a:xfrm>
                    <a:prstGeom prst="rect">
                      <a:avLst/>
                    </a:prstGeom>
                    <a:noFill/>
                  </pic:spPr>
                </pic:pic>
              </a:graphicData>
            </a:graphic>
          </wp:inline>
        </w:drawing>
      </w:r>
    </w:p>
    <w:p w:rsidR="00C863EC" w:rsidRPr="000D6D02" w:rsidRDefault="00C863EC" w:rsidP="002A342D">
      <w:pPr>
        <w:autoSpaceDE w:val="0"/>
        <w:autoSpaceDN w:val="0"/>
        <w:adjustRightInd w:val="0"/>
        <w:spacing w:line="276" w:lineRule="auto"/>
        <w:jc w:val="center"/>
        <w:rPr>
          <w:rFonts w:ascii="Arial" w:hAnsi="Arial" w:cs="Arial"/>
          <w:b/>
        </w:rPr>
      </w:pPr>
      <w:r w:rsidRPr="000D6D02">
        <w:rPr>
          <w:rFonts w:ascii="Arial" w:hAnsi="Arial" w:cs="Arial"/>
          <w:b/>
        </w:rPr>
        <w:t>Figura 8. Definición adecuada de las acciones</w:t>
      </w:r>
    </w:p>
    <w:p w:rsidR="00C863EC" w:rsidRPr="000D6D02" w:rsidRDefault="00C863EC" w:rsidP="002A342D">
      <w:pPr>
        <w:spacing w:line="276" w:lineRule="auto"/>
        <w:jc w:val="both"/>
        <w:rPr>
          <w:rFonts w:ascii="Arial" w:hAnsi="Arial" w:cs="Arial"/>
        </w:rPr>
      </w:pPr>
    </w:p>
    <w:p w:rsidR="00C863EC" w:rsidRPr="000D6D02" w:rsidRDefault="00C863EC" w:rsidP="002A342D">
      <w:pPr>
        <w:spacing w:line="276" w:lineRule="auto"/>
        <w:jc w:val="both"/>
        <w:rPr>
          <w:rFonts w:ascii="Arial" w:hAnsi="Arial" w:cs="Arial"/>
        </w:rPr>
      </w:pPr>
      <w:r w:rsidRPr="000D6D02">
        <w:rPr>
          <w:rFonts w:ascii="Arial" w:hAnsi="Arial" w:cs="Arial"/>
        </w:rPr>
        <w:t>Si la evaluación del riesgo residual, lo ubica en la zona baja no se deben formular acciones de manejo, el manejo estará únicamente enfocado en  garantizar que los controles previamente establecidos operan de manera adecuada. Los riesgos ubicados en las zonas moderada, alta o extrema, exigen realizar acciones que fortalezcan los puntos débiles identificados en la evaluación de los controles.</w:t>
      </w:r>
    </w:p>
    <w:p w:rsidR="00C863EC" w:rsidRPr="000D6D02" w:rsidRDefault="00C863EC" w:rsidP="002A342D">
      <w:pPr>
        <w:spacing w:line="276" w:lineRule="auto"/>
        <w:jc w:val="both"/>
        <w:rPr>
          <w:rFonts w:ascii="Arial" w:hAnsi="Arial" w:cs="Arial"/>
        </w:rPr>
      </w:pPr>
    </w:p>
    <w:p w:rsidR="00C863EC" w:rsidRPr="00DE54C6" w:rsidRDefault="00C863EC" w:rsidP="00DE54C6">
      <w:pPr>
        <w:pStyle w:val="Citadestacada"/>
        <w:ind w:left="0"/>
        <w:rPr>
          <w:rFonts w:ascii="Arial" w:hAnsi="Arial" w:cs="Arial"/>
          <w:b w:val="0"/>
          <w:bCs w:val="0"/>
          <w:i w:val="0"/>
          <w:iCs w:val="0"/>
          <w:color w:val="auto"/>
        </w:rPr>
      </w:pPr>
      <w:bookmarkStart w:id="64" w:name="_Toc430076949"/>
      <w:bookmarkStart w:id="65" w:name="_Toc14360950"/>
      <w:r w:rsidRPr="00DE54C6">
        <w:rPr>
          <w:color w:val="auto"/>
        </w:rPr>
        <w:t>Desarrollo práctico - Manejo</w:t>
      </w:r>
      <w:bookmarkEnd w:id="64"/>
      <w:bookmarkEnd w:id="65"/>
      <w:r w:rsidRPr="00DE54C6">
        <w:rPr>
          <w:rFonts w:ascii="Arial" w:hAnsi="Arial" w:cs="Arial"/>
          <w:b w:val="0"/>
          <w:bCs w:val="0"/>
          <w:i w:val="0"/>
          <w:iCs w:val="0"/>
          <w:color w:val="auto"/>
        </w:rPr>
        <w:t xml:space="preserve"> </w:t>
      </w:r>
    </w:p>
    <w:p w:rsidR="00C863EC" w:rsidRPr="000D6D02" w:rsidRDefault="00C863EC" w:rsidP="002A342D">
      <w:pPr>
        <w:spacing w:line="276" w:lineRule="auto"/>
        <w:jc w:val="both"/>
        <w:rPr>
          <w:rFonts w:ascii="Arial" w:hAnsi="Arial" w:cs="Arial"/>
        </w:rPr>
      </w:pPr>
      <w:r w:rsidRPr="000D6D02">
        <w:rPr>
          <w:rFonts w:ascii="Arial" w:hAnsi="Arial" w:cs="Arial"/>
        </w:rPr>
        <w:t xml:space="preserve">La información correspondiente al plan de manejo se debe registrar en el Manejo del riesgo. </w:t>
      </w:r>
    </w:p>
    <w:p w:rsidR="00C863EC" w:rsidRPr="000D6D02" w:rsidRDefault="00C863EC" w:rsidP="002A342D">
      <w:pPr>
        <w:autoSpaceDE w:val="0"/>
        <w:autoSpaceDN w:val="0"/>
        <w:adjustRightInd w:val="0"/>
        <w:spacing w:line="276" w:lineRule="auto"/>
        <w:jc w:val="both"/>
        <w:rPr>
          <w:rFonts w:ascii="Arial" w:hAnsi="Arial" w:cs="Arial"/>
          <w:b/>
        </w:rPr>
      </w:pPr>
    </w:p>
    <w:p w:rsidR="00C863EC" w:rsidRPr="000D6D02" w:rsidRDefault="00C863EC" w:rsidP="002A342D">
      <w:pPr>
        <w:autoSpaceDE w:val="0"/>
        <w:autoSpaceDN w:val="0"/>
        <w:adjustRightInd w:val="0"/>
        <w:spacing w:line="276" w:lineRule="auto"/>
        <w:jc w:val="both"/>
        <w:rPr>
          <w:rFonts w:ascii="Arial" w:hAnsi="Arial" w:cs="Arial"/>
          <w:b/>
        </w:rPr>
      </w:pPr>
    </w:p>
    <w:p w:rsidR="00C863EC" w:rsidRPr="000D6D02" w:rsidRDefault="00C863EC" w:rsidP="002A342D">
      <w:pPr>
        <w:autoSpaceDE w:val="0"/>
        <w:autoSpaceDN w:val="0"/>
        <w:adjustRightInd w:val="0"/>
        <w:spacing w:line="276" w:lineRule="auto"/>
        <w:jc w:val="both"/>
        <w:rPr>
          <w:rFonts w:ascii="Arial" w:hAnsi="Arial" w:cs="Arial"/>
          <w:b/>
        </w:rPr>
      </w:pPr>
    </w:p>
    <w:p w:rsidR="00C863EC" w:rsidRPr="000D6D02" w:rsidRDefault="00C863EC" w:rsidP="002A342D">
      <w:pPr>
        <w:autoSpaceDE w:val="0"/>
        <w:autoSpaceDN w:val="0"/>
        <w:adjustRightInd w:val="0"/>
        <w:spacing w:line="276" w:lineRule="auto"/>
        <w:jc w:val="both"/>
        <w:rPr>
          <w:rFonts w:ascii="Arial" w:hAnsi="Arial" w:cs="Arial"/>
          <w:b/>
        </w:rPr>
      </w:pPr>
    </w:p>
    <w:p w:rsidR="00C863EC" w:rsidRPr="000D6D02" w:rsidRDefault="00C863EC" w:rsidP="002A342D">
      <w:pPr>
        <w:autoSpaceDE w:val="0"/>
        <w:autoSpaceDN w:val="0"/>
        <w:adjustRightInd w:val="0"/>
        <w:spacing w:line="276" w:lineRule="auto"/>
        <w:jc w:val="both"/>
        <w:rPr>
          <w:rFonts w:ascii="Arial" w:hAnsi="Arial" w:cs="Arial"/>
          <w:b/>
        </w:rPr>
      </w:pPr>
    </w:p>
    <w:p w:rsidR="00C863EC" w:rsidRPr="000D6D02" w:rsidRDefault="00C863EC" w:rsidP="002A342D">
      <w:pPr>
        <w:autoSpaceDE w:val="0"/>
        <w:autoSpaceDN w:val="0"/>
        <w:adjustRightInd w:val="0"/>
        <w:spacing w:line="276" w:lineRule="auto"/>
        <w:jc w:val="both"/>
        <w:rPr>
          <w:rFonts w:ascii="Arial" w:hAnsi="Arial" w:cs="Arial"/>
          <w:b/>
        </w:rPr>
      </w:pPr>
    </w:p>
    <w:p w:rsidR="00C863EC" w:rsidRPr="000D6D02" w:rsidRDefault="00C863EC" w:rsidP="002A342D">
      <w:pPr>
        <w:autoSpaceDE w:val="0"/>
        <w:autoSpaceDN w:val="0"/>
        <w:adjustRightInd w:val="0"/>
        <w:spacing w:line="276" w:lineRule="auto"/>
        <w:jc w:val="both"/>
        <w:rPr>
          <w:rFonts w:ascii="Arial" w:hAnsi="Arial" w:cs="Arial"/>
          <w:b/>
        </w:rPr>
      </w:pPr>
    </w:p>
    <w:p w:rsidR="00C863EC" w:rsidRPr="000D6D02" w:rsidRDefault="00C863EC" w:rsidP="002A342D">
      <w:pPr>
        <w:autoSpaceDE w:val="0"/>
        <w:autoSpaceDN w:val="0"/>
        <w:adjustRightInd w:val="0"/>
        <w:spacing w:line="276" w:lineRule="auto"/>
        <w:jc w:val="both"/>
        <w:rPr>
          <w:rFonts w:ascii="Arial" w:hAnsi="Arial" w:cs="Arial"/>
          <w:b/>
        </w:rPr>
      </w:pPr>
    </w:p>
    <w:p w:rsidR="00C863EC" w:rsidRPr="000D6D02" w:rsidRDefault="00C863EC" w:rsidP="002A342D">
      <w:pPr>
        <w:autoSpaceDE w:val="0"/>
        <w:autoSpaceDN w:val="0"/>
        <w:adjustRightInd w:val="0"/>
        <w:spacing w:line="276" w:lineRule="auto"/>
        <w:jc w:val="both"/>
        <w:rPr>
          <w:rFonts w:ascii="Arial" w:hAnsi="Arial" w:cs="Arial"/>
          <w:b/>
        </w:rPr>
      </w:pPr>
    </w:p>
    <w:p w:rsidR="00C863EC" w:rsidRPr="000D6D02" w:rsidRDefault="00C863EC" w:rsidP="002A342D">
      <w:pPr>
        <w:autoSpaceDE w:val="0"/>
        <w:autoSpaceDN w:val="0"/>
        <w:adjustRightInd w:val="0"/>
        <w:spacing w:line="276"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559"/>
        <w:gridCol w:w="1134"/>
        <w:gridCol w:w="1134"/>
        <w:gridCol w:w="2000"/>
      </w:tblGrid>
      <w:tr w:rsidR="00C863EC" w:rsidRPr="000D6D02" w:rsidTr="002A342D">
        <w:tc>
          <w:tcPr>
            <w:tcW w:w="1668" w:type="dxa"/>
            <w:shd w:val="clear" w:color="auto" w:fill="auto"/>
          </w:tcPr>
          <w:p w:rsidR="00C863EC" w:rsidRPr="000D6D02" w:rsidRDefault="00C863EC" w:rsidP="002A342D">
            <w:pPr>
              <w:spacing w:line="276" w:lineRule="auto"/>
              <w:jc w:val="both"/>
              <w:rPr>
                <w:rFonts w:ascii="Arial" w:hAnsi="Arial" w:cs="Arial"/>
                <w:b/>
              </w:rPr>
            </w:pPr>
            <w:r w:rsidRPr="000D6D02">
              <w:rPr>
                <w:rFonts w:ascii="Arial" w:hAnsi="Arial" w:cs="Arial"/>
                <w:noProof/>
                <w:lang w:val="es-ES"/>
              </w:rPr>
              <w:lastRenderedPageBreak/>
              <w:drawing>
                <wp:anchor distT="0" distB="0" distL="114300" distR="114300" simplePos="0" relativeHeight="251675648" behindDoc="0" locked="0" layoutInCell="1" allowOverlap="1" wp14:anchorId="32190EDF" wp14:editId="065C59CE">
                  <wp:simplePos x="0" y="0"/>
                  <wp:positionH relativeFrom="column">
                    <wp:posOffset>275590</wp:posOffset>
                  </wp:positionH>
                  <wp:positionV relativeFrom="paragraph">
                    <wp:posOffset>31750</wp:posOffset>
                  </wp:positionV>
                  <wp:extent cx="673100" cy="651510"/>
                  <wp:effectExtent l="0" t="0" r="0" b="0"/>
                  <wp:wrapSquare wrapText="bothSides"/>
                  <wp:docPr id="44" name="Imagen 44" descr="Logo SD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SDH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3100" cy="651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86" w:type="dxa"/>
            <w:gridSpan w:val="5"/>
            <w:shd w:val="clear" w:color="auto" w:fill="auto"/>
            <w:vAlign w:val="center"/>
          </w:tcPr>
          <w:p w:rsidR="00C863EC" w:rsidRPr="000D6D02" w:rsidRDefault="00C863EC" w:rsidP="002A342D">
            <w:pPr>
              <w:spacing w:line="276" w:lineRule="auto"/>
              <w:jc w:val="center"/>
              <w:rPr>
                <w:rFonts w:ascii="Arial" w:hAnsi="Arial" w:cs="Arial"/>
                <w:b/>
              </w:rPr>
            </w:pPr>
            <w:r w:rsidRPr="000D6D02">
              <w:rPr>
                <w:rFonts w:ascii="Arial" w:hAnsi="Arial" w:cs="Arial"/>
                <w:b/>
                <w:noProof/>
                <w:lang w:eastAsia="es-CO"/>
              </w:rPr>
              <w:t>MANEJO DEL RIESGO</w:t>
            </w:r>
          </w:p>
        </w:tc>
      </w:tr>
      <w:tr w:rsidR="00C863EC" w:rsidRPr="000D6D02" w:rsidTr="002A342D">
        <w:tc>
          <w:tcPr>
            <w:tcW w:w="1668" w:type="dxa"/>
            <w:shd w:val="clear" w:color="auto" w:fill="auto"/>
          </w:tcPr>
          <w:p w:rsidR="00C863EC" w:rsidRPr="000D6D02" w:rsidRDefault="00C863EC" w:rsidP="002A342D">
            <w:pPr>
              <w:spacing w:line="276" w:lineRule="auto"/>
              <w:rPr>
                <w:rFonts w:ascii="Arial" w:hAnsi="Arial" w:cs="Arial"/>
                <w:b/>
              </w:rPr>
            </w:pPr>
            <w:r w:rsidRPr="000D6D02">
              <w:rPr>
                <w:rFonts w:ascii="Arial" w:hAnsi="Arial" w:cs="Arial"/>
                <w:b/>
              </w:rPr>
              <w:t>RIESGO:</w:t>
            </w:r>
          </w:p>
        </w:tc>
        <w:tc>
          <w:tcPr>
            <w:tcW w:w="7386" w:type="dxa"/>
            <w:gridSpan w:val="5"/>
            <w:shd w:val="clear" w:color="auto" w:fill="auto"/>
          </w:tcPr>
          <w:p w:rsidR="00C863EC" w:rsidRPr="000D6D02" w:rsidRDefault="00C863EC" w:rsidP="002A342D">
            <w:pPr>
              <w:spacing w:line="276" w:lineRule="auto"/>
              <w:jc w:val="both"/>
              <w:rPr>
                <w:rFonts w:ascii="Arial" w:hAnsi="Arial" w:cs="Arial"/>
                <w:b/>
              </w:rPr>
            </w:pPr>
          </w:p>
        </w:tc>
      </w:tr>
      <w:tr w:rsidR="00C863EC" w:rsidRPr="000D6D02" w:rsidTr="002A342D">
        <w:tc>
          <w:tcPr>
            <w:tcW w:w="1668" w:type="dxa"/>
            <w:shd w:val="clear" w:color="auto" w:fill="auto"/>
            <w:vAlign w:val="center"/>
          </w:tcPr>
          <w:p w:rsidR="00C863EC" w:rsidRPr="000D6D02" w:rsidRDefault="00C863EC" w:rsidP="002A342D">
            <w:pPr>
              <w:spacing w:line="276" w:lineRule="auto"/>
              <w:rPr>
                <w:rFonts w:ascii="Arial" w:hAnsi="Arial" w:cs="Arial"/>
                <w:b/>
              </w:rPr>
            </w:pPr>
            <w:r w:rsidRPr="000D6D02">
              <w:rPr>
                <w:rFonts w:ascii="Arial" w:hAnsi="Arial" w:cs="Arial"/>
                <w:b/>
              </w:rPr>
              <w:t xml:space="preserve">OBJETIVO: </w:t>
            </w:r>
          </w:p>
        </w:tc>
        <w:tc>
          <w:tcPr>
            <w:tcW w:w="7386" w:type="dxa"/>
            <w:gridSpan w:val="5"/>
            <w:shd w:val="clear" w:color="auto" w:fill="auto"/>
            <w:vAlign w:val="center"/>
          </w:tcPr>
          <w:p w:rsidR="00C863EC" w:rsidRPr="000D6D02" w:rsidRDefault="00C863EC" w:rsidP="002A342D">
            <w:pPr>
              <w:spacing w:line="276" w:lineRule="auto"/>
              <w:jc w:val="center"/>
              <w:rPr>
                <w:rFonts w:ascii="Arial" w:hAnsi="Arial" w:cs="Arial"/>
                <w:b/>
              </w:rPr>
            </w:pPr>
          </w:p>
        </w:tc>
      </w:tr>
      <w:tr w:rsidR="00C863EC" w:rsidRPr="000D6D02" w:rsidTr="002A342D">
        <w:tc>
          <w:tcPr>
            <w:tcW w:w="1668" w:type="dxa"/>
            <w:shd w:val="clear" w:color="auto" w:fill="auto"/>
            <w:vAlign w:val="center"/>
          </w:tcPr>
          <w:p w:rsidR="00C863EC" w:rsidRPr="000D6D02" w:rsidRDefault="00C863EC" w:rsidP="002A342D">
            <w:pPr>
              <w:spacing w:line="276" w:lineRule="auto"/>
              <w:rPr>
                <w:rFonts w:ascii="Arial" w:hAnsi="Arial" w:cs="Arial"/>
                <w:b/>
              </w:rPr>
            </w:pPr>
            <w:r w:rsidRPr="000D6D02">
              <w:rPr>
                <w:rFonts w:ascii="Arial" w:hAnsi="Arial" w:cs="Arial"/>
                <w:b/>
              </w:rPr>
              <w:t>FECHA:</w:t>
            </w:r>
          </w:p>
        </w:tc>
        <w:tc>
          <w:tcPr>
            <w:tcW w:w="7386" w:type="dxa"/>
            <w:gridSpan w:val="5"/>
            <w:shd w:val="clear" w:color="auto" w:fill="auto"/>
            <w:vAlign w:val="center"/>
          </w:tcPr>
          <w:p w:rsidR="00C863EC" w:rsidRPr="000D6D02" w:rsidRDefault="00C863EC" w:rsidP="002A342D">
            <w:pPr>
              <w:spacing w:line="276" w:lineRule="auto"/>
              <w:jc w:val="center"/>
              <w:rPr>
                <w:rFonts w:ascii="Arial" w:hAnsi="Arial" w:cs="Arial"/>
                <w:b/>
              </w:rPr>
            </w:pPr>
          </w:p>
        </w:tc>
      </w:tr>
      <w:tr w:rsidR="00C863EC" w:rsidRPr="000D6D02" w:rsidTr="002A342D">
        <w:tc>
          <w:tcPr>
            <w:tcW w:w="1668" w:type="dxa"/>
            <w:vMerge w:val="restart"/>
            <w:shd w:val="clear" w:color="auto" w:fill="auto"/>
            <w:vAlign w:val="center"/>
          </w:tcPr>
          <w:p w:rsidR="00C863EC" w:rsidRPr="000D6D02" w:rsidRDefault="00C863EC" w:rsidP="002A342D">
            <w:pPr>
              <w:spacing w:line="276" w:lineRule="auto"/>
              <w:jc w:val="center"/>
              <w:rPr>
                <w:rFonts w:ascii="Arial" w:hAnsi="Arial" w:cs="Arial"/>
                <w:b/>
              </w:rPr>
            </w:pPr>
            <w:r w:rsidRPr="000D6D02">
              <w:rPr>
                <w:rFonts w:ascii="Arial" w:hAnsi="Arial" w:cs="Arial"/>
                <w:b/>
              </w:rPr>
              <w:t xml:space="preserve">RIESGO </w:t>
            </w:r>
          </w:p>
        </w:tc>
        <w:tc>
          <w:tcPr>
            <w:tcW w:w="1559" w:type="dxa"/>
            <w:vMerge w:val="restart"/>
            <w:shd w:val="clear" w:color="auto" w:fill="auto"/>
            <w:vAlign w:val="center"/>
          </w:tcPr>
          <w:p w:rsidR="00C863EC" w:rsidRPr="000D6D02" w:rsidRDefault="00C863EC" w:rsidP="002A342D">
            <w:pPr>
              <w:spacing w:line="276" w:lineRule="auto"/>
              <w:jc w:val="center"/>
              <w:rPr>
                <w:rFonts w:ascii="Arial" w:hAnsi="Arial" w:cs="Arial"/>
                <w:b/>
              </w:rPr>
            </w:pPr>
            <w:r w:rsidRPr="000D6D02">
              <w:rPr>
                <w:rFonts w:ascii="Arial" w:hAnsi="Arial" w:cs="Arial"/>
                <w:b/>
              </w:rPr>
              <w:t>ZONA DE RIESGO RESIDUAL</w:t>
            </w:r>
          </w:p>
        </w:tc>
        <w:tc>
          <w:tcPr>
            <w:tcW w:w="1559" w:type="dxa"/>
            <w:vMerge w:val="restart"/>
            <w:shd w:val="clear" w:color="auto" w:fill="auto"/>
            <w:vAlign w:val="center"/>
          </w:tcPr>
          <w:p w:rsidR="00C863EC" w:rsidRPr="000D6D02" w:rsidRDefault="00C863EC" w:rsidP="002A342D">
            <w:pPr>
              <w:spacing w:line="276" w:lineRule="auto"/>
              <w:jc w:val="center"/>
              <w:rPr>
                <w:rFonts w:ascii="Arial" w:hAnsi="Arial" w:cs="Arial"/>
                <w:b/>
              </w:rPr>
            </w:pPr>
            <w:r w:rsidRPr="000D6D02">
              <w:rPr>
                <w:rFonts w:ascii="Arial" w:hAnsi="Arial" w:cs="Arial"/>
                <w:b/>
              </w:rPr>
              <w:t>ACCIONES</w:t>
            </w:r>
          </w:p>
        </w:tc>
        <w:tc>
          <w:tcPr>
            <w:tcW w:w="2268" w:type="dxa"/>
            <w:gridSpan w:val="2"/>
            <w:shd w:val="clear" w:color="auto" w:fill="auto"/>
            <w:vAlign w:val="center"/>
          </w:tcPr>
          <w:p w:rsidR="00C863EC" w:rsidRPr="000D6D02" w:rsidRDefault="00C863EC" w:rsidP="002A342D">
            <w:pPr>
              <w:spacing w:line="276" w:lineRule="auto"/>
              <w:jc w:val="center"/>
              <w:rPr>
                <w:rFonts w:ascii="Arial" w:hAnsi="Arial" w:cs="Arial"/>
                <w:b/>
              </w:rPr>
            </w:pPr>
            <w:r w:rsidRPr="000D6D02">
              <w:rPr>
                <w:rFonts w:ascii="Arial" w:hAnsi="Arial" w:cs="Arial"/>
                <w:b/>
              </w:rPr>
              <w:t>CRONOGRAMA</w:t>
            </w:r>
          </w:p>
        </w:tc>
        <w:tc>
          <w:tcPr>
            <w:tcW w:w="2000" w:type="dxa"/>
            <w:vMerge w:val="restart"/>
            <w:shd w:val="clear" w:color="auto" w:fill="auto"/>
            <w:vAlign w:val="center"/>
          </w:tcPr>
          <w:p w:rsidR="00C863EC" w:rsidRPr="000D6D02" w:rsidRDefault="00C863EC" w:rsidP="002A342D">
            <w:pPr>
              <w:spacing w:line="276" w:lineRule="auto"/>
              <w:jc w:val="center"/>
              <w:rPr>
                <w:rFonts w:ascii="Arial" w:hAnsi="Arial" w:cs="Arial"/>
                <w:b/>
              </w:rPr>
            </w:pPr>
            <w:r w:rsidRPr="000D6D02">
              <w:rPr>
                <w:rFonts w:ascii="Arial" w:hAnsi="Arial" w:cs="Arial"/>
                <w:b/>
              </w:rPr>
              <w:t>RESPONSABLE</w:t>
            </w:r>
          </w:p>
        </w:tc>
      </w:tr>
      <w:tr w:rsidR="00C863EC" w:rsidRPr="000D6D02" w:rsidTr="002A342D">
        <w:tc>
          <w:tcPr>
            <w:tcW w:w="1668" w:type="dxa"/>
            <w:vMerge/>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559" w:type="dxa"/>
            <w:vMerge/>
            <w:shd w:val="clear" w:color="auto" w:fill="auto"/>
            <w:vAlign w:val="center"/>
          </w:tcPr>
          <w:p w:rsidR="00C863EC" w:rsidRPr="000D6D02" w:rsidRDefault="00C863EC" w:rsidP="002A342D">
            <w:pPr>
              <w:spacing w:line="276" w:lineRule="auto"/>
              <w:jc w:val="center"/>
              <w:rPr>
                <w:rFonts w:ascii="Arial" w:hAnsi="Arial" w:cs="Arial"/>
                <w:b/>
              </w:rPr>
            </w:pPr>
          </w:p>
        </w:tc>
        <w:tc>
          <w:tcPr>
            <w:tcW w:w="1559" w:type="dxa"/>
            <w:vMerge/>
            <w:shd w:val="clear" w:color="auto" w:fill="auto"/>
            <w:vAlign w:val="center"/>
          </w:tcPr>
          <w:p w:rsidR="00C863EC" w:rsidRPr="000D6D02" w:rsidRDefault="00C863EC" w:rsidP="002A342D">
            <w:pPr>
              <w:spacing w:line="276" w:lineRule="auto"/>
              <w:jc w:val="center"/>
              <w:rPr>
                <w:rFonts w:ascii="Arial" w:hAnsi="Arial" w:cs="Arial"/>
                <w:b/>
              </w:rPr>
            </w:pPr>
          </w:p>
        </w:tc>
        <w:tc>
          <w:tcPr>
            <w:tcW w:w="1134"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r w:rsidRPr="000D6D02">
              <w:rPr>
                <w:rFonts w:ascii="Arial" w:hAnsi="Arial" w:cs="Arial"/>
                <w:b/>
              </w:rPr>
              <w:t>Desde</w:t>
            </w:r>
          </w:p>
        </w:tc>
        <w:tc>
          <w:tcPr>
            <w:tcW w:w="1134"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r w:rsidRPr="000D6D02">
              <w:rPr>
                <w:rFonts w:ascii="Arial" w:hAnsi="Arial" w:cs="Arial"/>
                <w:b/>
              </w:rPr>
              <w:t>Hasta</w:t>
            </w:r>
          </w:p>
        </w:tc>
        <w:tc>
          <w:tcPr>
            <w:tcW w:w="2000" w:type="dxa"/>
            <w:vMerge/>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r>
      <w:tr w:rsidR="00C863EC" w:rsidRPr="000D6D02" w:rsidTr="002A342D">
        <w:tc>
          <w:tcPr>
            <w:tcW w:w="1668" w:type="dxa"/>
            <w:shd w:val="clear" w:color="auto" w:fill="auto"/>
            <w:vAlign w:val="center"/>
          </w:tcPr>
          <w:p w:rsidR="00C863EC" w:rsidRPr="000D6D02" w:rsidRDefault="00C863EC" w:rsidP="002A342D">
            <w:pPr>
              <w:spacing w:line="276" w:lineRule="auto"/>
              <w:rPr>
                <w:rFonts w:ascii="Arial" w:hAnsi="Arial" w:cs="Arial"/>
              </w:rPr>
            </w:pPr>
          </w:p>
        </w:tc>
        <w:tc>
          <w:tcPr>
            <w:tcW w:w="1559"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p>
        </w:tc>
        <w:tc>
          <w:tcPr>
            <w:tcW w:w="1559"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p>
        </w:tc>
        <w:tc>
          <w:tcPr>
            <w:tcW w:w="1134"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p>
        </w:tc>
        <w:tc>
          <w:tcPr>
            <w:tcW w:w="1134"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p>
        </w:tc>
        <w:tc>
          <w:tcPr>
            <w:tcW w:w="2000"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p>
        </w:tc>
      </w:tr>
      <w:tr w:rsidR="00C863EC" w:rsidRPr="000D6D02" w:rsidTr="002A342D">
        <w:tc>
          <w:tcPr>
            <w:tcW w:w="1668" w:type="dxa"/>
            <w:shd w:val="clear" w:color="auto" w:fill="auto"/>
            <w:vAlign w:val="center"/>
          </w:tcPr>
          <w:p w:rsidR="00C863EC" w:rsidRPr="000D6D02" w:rsidRDefault="00C863EC" w:rsidP="002A342D">
            <w:pPr>
              <w:spacing w:line="276" w:lineRule="auto"/>
              <w:rPr>
                <w:rFonts w:ascii="Arial" w:hAnsi="Arial" w:cs="Arial"/>
              </w:rPr>
            </w:pPr>
          </w:p>
        </w:tc>
        <w:tc>
          <w:tcPr>
            <w:tcW w:w="1559"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p>
        </w:tc>
        <w:tc>
          <w:tcPr>
            <w:tcW w:w="1559"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p>
        </w:tc>
        <w:tc>
          <w:tcPr>
            <w:tcW w:w="1134"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p>
        </w:tc>
        <w:tc>
          <w:tcPr>
            <w:tcW w:w="1134"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p>
        </w:tc>
        <w:tc>
          <w:tcPr>
            <w:tcW w:w="2000" w:type="dxa"/>
            <w:shd w:val="clear" w:color="auto" w:fill="auto"/>
            <w:vAlign w:val="center"/>
          </w:tcPr>
          <w:p w:rsidR="00C863EC" w:rsidRPr="000D6D02" w:rsidRDefault="00C863EC" w:rsidP="002A342D">
            <w:pPr>
              <w:autoSpaceDE w:val="0"/>
              <w:autoSpaceDN w:val="0"/>
              <w:adjustRightInd w:val="0"/>
              <w:spacing w:line="276" w:lineRule="auto"/>
              <w:jc w:val="center"/>
              <w:rPr>
                <w:rFonts w:ascii="Arial" w:hAnsi="Arial" w:cs="Arial"/>
              </w:rPr>
            </w:pPr>
          </w:p>
        </w:tc>
      </w:tr>
      <w:tr w:rsidR="00C863EC" w:rsidRPr="000D6D02" w:rsidTr="002A342D">
        <w:tc>
          <w:tcPr>
            <w:tcW w:w="1668"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559"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559"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134"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134"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2000"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r>
      <w:tr w:rsidR="00C863EC" w:rsidRPr="000D6D02" w:rsidTr="002A342D">
        <w:tc>
          <w:tcPr>
            <w:tcW w:w="1668"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559"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559"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134"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134"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2000"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r>
      <w:tr w:rsidR="00C863EC" w:rsidRPr="000D6D02" w:rsidTr="002A342D">
        <w:tc>
          <w:tcPr>
            <w:tcW w:w="1668"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559"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559"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134"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134"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2000"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r>
      <w:tr w:rsidR="00C863EC" w:rsidRPr="000D6D02" w:rsidTr="002A342D">
        <w:tc>
          <w:tcPr>
            <w:tcW w:w="1668"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559"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559"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134"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134"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2000"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r>
      <w:tr w:rsidR="00C863EC" w:rsidRPr="000D6D02" w:rsidTr="002A342D">
        <w:tc>
          <w:tcPr>
            <w:tcW w:w="1668"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559"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559"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134"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1134"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c>
          <w:tcPr>
            <w:tcW w:w="2000" w:type="dxa"/>
            <w:shd w:val="clear" w:color="auto" w:fill="auto"/>
          </w:tcPr>
          <w:p w:rsidR="00C863EC" w:rsidRPr="000D6D02" w:rsidRDefault="00C863EC" w:rsidP="002A342D">
            <w:pPr>
              <w:autoSpaceDE w:val="0"/>
              <w:autoSpaceDN w:val="0"/>
              <w:adjustRightInd w:val="0"/>
              <w:spacing w:line="276" w:lineRule="auto"/>
              <w:jc w:val="both"/>
              <w:rPr>
                <w:rFonts w:ascii="Arial" w:hAnsi="Arial" w:cs="Arial"/>
              </w:rPr>
            </w:pPr>
          </w:p>
        </w:tc>
      </w:tr>
    </w:tbl>
    <w:p w:rsidR="00C863EC" w:rsidRPr="000D6D02" w:rsidRDefault="00C863EC" w:rsidP="002A342D">
      <w:pPr>
        <w:autoSpaceDE w:val="0"/>
        <w:autoSpaceDN w:val="0"/>
        <w:adjustRightInd w:val="0"/>
        <w:spacing w:line="276" w:lineRule="auto"/>
        <w:jc w:val="both"/>
        <w:rPr>
          <w:rFonts w:ascii="Arial" w:hAnsi="Arial" w:cs="Arial"/>
          <w:b/>
        </w:rPr>
      </w:pPr>
    </w:p>
    <w:p w:rsidR="00C863EC" w:rsidRPr="000D6D02" w:rsidRDefault="00C863EC" w:rsidP="00B66692">
      <w:pPr>
        <w:pStyle w:val="Ttulo2"/>
        <w:keepLines/>
        <w:numPr>
          <w:ilvl w:val="1"/>
          <w:numId w:val="1"/>
        </w:numPr>
        <w:spacing w:line="276" w:lineRule="auto"/>
        <w:rPr>
          <w:rFonts w:ascii="Arial" w:hAnsi="Arial" w:cs="Arial"/>
          <w:b w:val="0"/>
          <w:szCs w:val="24"/>
        </w:rPr>
      </w:pPr>
      <w:bookmarkStart w:id="66" w:name="_Toc430076950"/>
      <w:bookmarkStart w:id="67" w:name="_Toc14360951"/>
      <w:r w:rsidRPr="000D6D02">
        <w:rPr>
          <w:rFonts w:ascii="Arial" w:hAnsi="Arial" w:cs="Arial"/>
          <w:b w:val="0"/>
          <w:szCs w:val="24"/>
        </w:rPr>
        <w:t>Seguimiento de riesgos</w:t>
      </w:r>
      <w:bookmarkEnd w:id="66"/>
      <w:bookmarkEnd w:id="67"/>
      <w:r w:rsidRPr="000D6D02">
        <w:rPr>
          <w:rFonts w:ascii="Arial" w:hAnsi="Arial" w:cs="Arial"/>
          <w:b w:val="0"/>
          <w:szCs w:val="24"/>
        </w:rPr>
        <w:t xml:space="preserve"> </w:t>
      </w:r>
    </w:p>
    <w:p w:rsidR="00C863EC" w:rsidRPr="000D6D02" w:rsidRDefault="00C863EC" w:rsidP="002A342D">
      <w:pPr>
        <w:spacing w:line="276" w:lineRule="auto"/>
        <w:jc w:val="both"/>
        <w:rPr>
          <w:rFonts w:ascii="Arial" w:hAnsi="Arial" w:cs="Arial"/>
        </w:rPr>
      </w:pPr>
    </w:p>
    <w:p w:rsidR="00C863EC" w:rsidRPr="000D6D02" w:rsidRDefault="00C863EC" w:rsidP="002A342D">
      <w:pPr>
        <w:spacing w:line="276" w:lineRule="auto"/>
        <w:jc w:val="both"/>
        <w:rPr>
          <w:rFonts w:ascii="Arial" w:hAnsi="Arial" w:cs="Arial"/>
        </w:rPr>
      </w:pPr>
      <w:r w:rsidRPr="000D6D02">
        <w:rPr>
          <w:rFonts w:ascii="Arial" w:hAnsi="Arial" w:cs="Arial"/>
        </w:rPr>
        <w:t xml:space="preserve">Cada cuatro meses, con corte para los meses de abril, agosto y diciembre de cada vigencia, la Oficina de Control Interno realizará seguimiento a todo el componente de administración de riesgos y verificará aspectos como:  </w:t>
      </w:r>
    </w:p>
    <w:p w:rsidR="00C863EC" w:rsidRPr="000D6D02" w:rsidRDefault="00C863EC" w:rsidP="002A342D">
      <w:pPr>
        <w:spacing w:line="276" w:lineRule="auto"/>
        <w:jc w:val="both"/>
        <w:rPr>
          <w:rFonts w:ascii="Arial" w:hAnsi="Arial" w:cs="Arial"/>
        </w:rPr>
      </w:pPr>
    </w:p>
    <w:p w:rsidR="00C863EC" w:rsidRPr="000D6D02" w:rsidRDefault="00C863EC" w:rsidP="00B66692">
      <w:pPr>
        <w:numPr>
          <w:ilvl w:val="0"/>
          <w:numId w:val="8"/>
        </w:numPr>
        <w:spacing w:line="276" w:lineRule="auto"/>
        <w:jc w:val="both"/>
        <w:rPr>
          <w:rFonts w:ascii="Arial" w:hAnsi="Arial" w:cs="Arial"/>
        </w:rPr>
      </w:pPr>
      <w:r w:rsidRPr="000D6D02">
        <w:rPr>
          <w:rFonts w:ascii="Arial" w:hAnsi="Arial" w:cs="Arial"/>
        </w:rPr>
        <w:t>Cumplimiento de las políticas y directrices para la administración del riesgo: metodología de Administración del Riesgo (diseño y funcionamiento).</w:t>
      </w:r>
    </w:p>
    <w:p w:rsidR="00C863EC" w:rsidRPr="000D6D02" w:rsidRDefault="00C863EC" w:rsidP="00B66692">
      <w:pPr>
        <w:numPr>
          <w:ilvl w:val="0"/>
          <w:numId w:val="8"/>
        </w:numPr>
        <w:spacing w:line="276" w:lineRule="auto"/>
        <w:jc w:val="both"/>
        <w:rPr>
          <w:rFonts w:ascii="Arial" w:hAnsi="Arial" w:cs="Arial"/>
        </w:rPr>
      </w:pPr>
      <w:r w:rsidRPr="000D6D02">
        <w:rPr>
          <w:rFonts w:ascii="Arial" w:hAnsi="Arial" w:cs="Arial"/>
        </w:rPr>
        <w:t xml:space="preserve">Administración de los riesgos por proceso e institucionales: calificación y evaluación, efectividad de los controles y cumplimiento de las acciones formuladas. </w:t>
      </w:r>
    </w:p>
    <w:p w:rsidR="00C863EC" w:rsidRPr="000D6D02" w:rsidRDefault="00C863EC" w:rsidP="002A342D">
      <w:pPr>
        <w:spacing w:line="276" w:lineRule="auto"/>
        <w:ind w:left="720"/>
        <w:jc w:val="both"/>
        <w:rPr>
          <w:rFonts w:ascii="Arial" w:hAnsi="Arial" w:cs="Arial"/>
        </w:rPr>
      </w:pPr>
    </w:p>
    <w:p w:rsidR="00C863EC" w:rsidRPr="000D6D02" w:rsidRDefault="00C863EC" w:rsidP="002A342D">
      <w:pPr>
        <w:spacing w:line="276" w:lineRule="auto"/>
        <w:jc w:val="both"/>
        <w:rPr>
          <w:rFonts w:ascii="Arial" w:hAnsi="Arial" w:cs="Arial"/>
        </w:rPr>
      </w:pPr>
      <w:r w:rsidRPr="000D6D02">
        <w:rPr>
          <w:rFonts w:ascii="Arial" w:hAnsi="Arial" w:cs="Arial"/>
        </w:rPr>
        <w:t>Los resultados de la evaluación y las observaciones de la Oficina de Control Interno deben ser</w:t>
      </w:r>
      <w:r w:rsidR="00B66692">
        <w:rPr>
          <w:rFonts w:ascii="Arial" w:hAnsi="Arial" w:cs="Arial"/>
        </w:rPr>
        <w:t xml:space="preserve"> presentados a la Gerencia</w:t>
      </w:r>
      <w:r w:rsidRPr="000D6D02">
        <w:rPr>
          <w:rFonts w:ascii="Arial" w:hAnsi="Arial" w:cs="Arial"/>
        </w:rPr>
        <w:t xml:space="preserve">, para que se tomen las decisiones </w:t>
      </w:r>
      <w:r w:rsidRPr="000D6D02">
        <w:rPr>
          <w:rFonts w:ascii="Arial" w:hAnsi="Arial" w:cs="Arial"/>
        </w:rPr>
        <w:lastRenderedPageBreak/>
        <w:t>pertinentes que garanticen la sostenibilidad de la Administración del Riesgo en la organización.</w:t>
      </w:r>
    </w:p>
    <w:p w:rsidR="00C863EC" w:rsidRPr="000D6D02" w:rsidRDefault="00C863EC" w:rsidP="002A342D">
      <w:pPr>
        <w:spacing w:line="276" w:lineRule="auto"/>
        <w:jc w:val="both"/>
        <w:rPr>
          <w:rFonts w:ascii="Arial" w:hAnsi="Arial" w:cs="Arial"/>
        </w:rPr>
      </w:pPr>
    </w:p>
    <w:p w:rsidR="00C863EC" w:rsidRPr="000D6D02" w:rsidRDefault="00C863EC" w:rsidP="00B66692">
      <w:pPr>
        <w:pStyle w:val="Ttulo1"/>
        <w:numPr>
          <w:ilvl w:val="0"/>
          <w:numId w:val="1"/>
        </w:numPr>
        <w:spacing w:before="0" w:line="276" w:lineRule="auto"/>
        <w:jc w:val="both"/>
        <w:rPr>
          <w:rFonts w:ascii="Arial" w:hAnsi="Arial" w:cs="Arial"/>
          <w:color w:val="auto"/>
          <w:sz w:val="24"/>
          <w:szCs w:val="24"/>
        </w:rPr>
      </w:pPr>
      <w:bookmarkStart w:id="68" w:name="_Toc430076951"/>
      <w:bookmarkStart w:id="69" w:name="_Toc14360952"/>
      <w:r w:rsidRPr="000D6D02">
        <w:rPr>
          <w:rFonts w:ascii="Arial" w:hAnsi="Arial" w:cs="Arial"/>
          <w:color w:val="auto"/>
          <w:sz w:val="24"/>
          <w:szCs w:val="24"/>
        </w:rPr>
        <w:t>MAPA DE RIESGOS</w:t>
      </w:r>
      <w:bookmarkEnd w:id="68"/>
      <w:bookmarkEnd w:id="69"/>
      <w:r w:rsidRPr="000D6D02">
        <w:rPr>
          <w:rFonts w:ascii="Arial" w:hAnsi="Arial" w:cs="Arial"/>
          <w:color w:val="auto"/>
          <w:sz w:val="24"/>
          <w:szCs w:val="24"/>
        </w:rPr>
        <w:t xml:space="preserve"> </w:t>
      </w:r>
    </w:p>
    <w:p w:rsidR="00C863EC" w:rsidRPr="000D6D02" w:rsidRDefault="00C863EC" w:rsidP="002A342D">
      <w:pPr>
        <w:autoSpaceDE w:val="0"/>
        <w:autoSpaceDN w:val="0"/>
        <w:adjustRightInd w:val="0"/>
        <w:spacing w:line="276" w:lineRule="auto"/>
        <w:jc w:val="both"/>
        <w:rPr>
          <w:rFonts w:ascii="Arial" w:hAnsi="Arial" w:cs="Arial"/>
        </w:rPr>
      </w:pPr>
    </w:p>
    <w:p w:rsidR="00DE54C6" w:rsidRDefault="00C863EC" w:rsidP="002A342D">
      <w:pPr>
        <w:autoSpaceDE w:val="0"/>
        <w:autoSpaceDN w:val="0"/>
        <w:adjustRightInd w:val="0"/>
        <w:spacing w:line="276" w:lineRule="auto"/>
        <w:jc w:val="both"/>
        <w:rPr>
          <w:rFonts w:ascii="Arial" w:hAnsi="Arial" w:cs="Arial"/>
        </w:rPr>
      </w:pPr>
      <w:r w:rsidRPr="000D6D02">
        <w:rPr>
          <w:rFonts w:ascii="Arial" w:hAnsi="Arial" w:cs="Arial"/>
        </w:rPr>
        <w:t xml:space="preserve">Una vez se tenga toda la información relacionada en los numerales anteriores, se documentará la información en el </w:t>
      </w:r>
      <w:r w:rsidR="00DE54C6">
        <w:rPr>
          <w:rFonts w:ascii="Arial" w:hAnsi="Arial" w:cs="Arial"/>
        </w:rPr>
        <w:t>Mapa de riesgos de la Empresa</w:t>
      </w:r>
      <w:r w:rsidRPr="000D6D02">
        <w:rPr>
          <w:rFonts w:ascii="Arial" w:hAnsi="Arial" w:cs="Arial"/>
        </w:rPr>
        <w:t>, el cual estará disponible para la co</w:t>
      </w:r>
      <w:r w:rsidR="00DE54C6">
        <w:rPr>
          <w:rFonts w:ascii="Arial" w:hAnsi="Arial" w:cs="Arial"/>
        </w:rPr>
        <w:t>nsulta de todos los servidores y la ciudadanía en la página web institucional</w:t>
      </w:r>
    </w:p>
    <w:p w:rsidR="00DE54C6" w:rsidRDefault="00DE54C6" w:rsidP="002A342D">
      <w:pPr>
        <w:autoSpaceDE w:val="0"/>
        <w:autoSpaceDN w:val="0"/>
        <w:adjustRightInd w:val="0"/>
        <w:spacing w:line="276" w:lineRule="auto"/>
        <w:jc w:val="both"/>
        <w:rPr>
          <w:rFonts w:ascii="Arial" w:hAnsi="Arial" w:cs="Arial"/>
        </w:rPr>
      </w:pPr>
    </w:p>
    <w:p w:rsidR="00C863EC" w:rsidRPr="000D6D02" w:rsidRDefault="00C863EC" w:rsidP="002A342D">
      <w:pPr>
        <w:autoSpaceDE w:val="0"/>
        <w:autoSpaceDN w:val="0"/>
        <w:adjustRightInd w:val="0"/>
        <w:spacing w:line="276" w:lineRule="auto"/>
        <w:jc w:val="both"/>
        <w:rPr>
          <w:rFonts w:ascii="Arial" w:hAnsi="Arial" w:cs="Arial"/>
        </w:rPr>
      </w:pPr>
      <w:r w:rsidRPr="000D6D02">
        <w:rPr>
          <w:rFonts w:ascii="Arial" w:hAnsi="Arial" w:cs="Arial"/>
        </w:rPr>
        <w:t xml:space="preserve">Los responsables de procesos y sus equipos de trabajo, deben garantizar que la información de los riesgos sea adecuada, coherente, pertinente y vigente. Cualquier ajuste que se deba realizar de esta información, debe ser informado a la </w:t>
      </w:r>
      <w:r w:rsidR="00DE54C6">
        <w:rPr>
          <w:rFonts w:ascii="Arial" w:hAnsi="Arial" w:cs="Arial"/>
        </w:rPr>
        <w:t>Gestión Administrativa.</w:t>
      </w:r>
      <w:r w:rsidRPr="000D6D02">
        <w:rPr>
          <w:rFonts w:ascii="Arial" w:hAnsi="Arial" w:cs="Arial"/>
        </w:rPr>
        <w:t xml:space="preserve"> </w:t>
      </w:r>
    </w:p>
    <w:p w:rsidR="00C863EC" w:rsidRPr="000D6D02" w:rsidRDefault="00C863EC" w:rsidP="002A342D">
      <w:pPr>
        <w:spacing w:line="276" w:lineRule="auto"/>
        <w:jc w:val="both"/>
        <w:rPr>
          <w:rFonts w:ascii="Arial" w:hAnsi="Arial" w:cs="Arial"/>
        </w:rPr>
      </w:pPr>
    </w:p>
    <w:p w:rsidR="004B2592" w:rsidRPr="000D6D02" w:rsidRDefault="004B2592" w:rsidP="002A342D">
      <w:pPr>
        <w:spacing w:line="276" w:lineRule="auto"/>
        <w:jc w:val="both"/>
        <w:rPr>
          <w:rFonts w:ascii="Arial" w:hAnsi="Arial" w:cs="Arial"/>
        </w:rPr>
      </w:pPr>
    </w:p>
    <w:p w:rsidR="00C863EC" w:rsidRPr="000D6D02" w:rsidRDefault="00C863EC" w:rsidP="002A342D">
      <w:pPr>
        <w:spacing w:line="276" w:lineRule="auto"/>
        <w:jc w:val="both"/>
        <w:rPr>
          <w:rFonts w:ascii="Arial" w:hAnsi="Arial" w:cs="Arial"/>
        </w:rPr>
      </w:pPr>
    </w:p>
    <w:sectPr w:rsidR="00C863EC" w:rsidRPr="000D6D02" w:rsidSect="00A22391">
      <w:headerReference w:type="default" r:id="rId30"/>
      <w:footerReference w:type="default" r:id="rId31"/>
      <w:pgSz w:w="12240" w:h="15840" w:code="1"/>
      <w:pgMar w:top="1814" w:right="1701" w:bottom="1701" w:left="1701" w:header="142" w:footer="8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25A" w:rsidRDefault="0031125A" w:rsidP="00101A14">
      <w:r>
        <w:separator/>
      </w:r>
    </w:p>
  </w:endnote>
  <w:endnote w:type="continuationSeparator" w:id="0">
    <w:p w:rsidR="0031125A" w:rsidRDefault="0031125A" w:rsidP="0010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25A" w:rsidRDefault="0031125A" w:rsidP="002A342D">
    <w:pPr>
      <w:pStyle w:val="Piedepgina"/>
    </w:pPr>
    <w:r>
      <w:rPr>
        <w:noProof/>
        <w:lang w:val="es-ES" w:eastAsia="es-ES"/>
      </w:rPr>
      <w:drawing>
        <wp:inline distT="0" distB="0" distL="0" distR="0" wp14:anchorId="0F581FD5" wp14:editId="42C9F257">
          <wp:extent cx="4419600" cy="1152525"/>
          <wp:effectExtent l="0" t="0" r="0" b="9525"/>
          <wp:docPr id="4" name="Imagen 4" descr="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
                  <pic:cNvPicPr>
                    <a:picLocks noChangeAspect="1" noChangeArrowheads="1"/>
                  </pic:cNvPicPr>
                </pic:nvPicPr>
                <pic:blipFill rotWithShape="1">
                  <a:blip r:embed="rId1">
                    <a:extLst>
                      <a:ext uri="{28A0092B-C50C-407E-A947-70E740481C1C}">
                        <a14:useLocalDpi xmlns:a14="http://schemas.microsoft.com/office/drawing/2010/main" val="0"/>
                      </a:ext>
                    </a:extLst>
                  </a:blip>
                  <a:srcRect r="21223" b="25308"/>
                  <a:stretch/>
                </pic:blipFill>
                <pic:spPr bwMode="auto">
                  <a:xfrm>
                    <a:off x="0" y="0"/>
                    <a:ext cx="4419600" cy="11525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25A" w:rsidRDefault="0031125A">
    <w:pPr>
      <w:pStyle w:val="Piedepgina"/>
    </w:pPr>
    <w:bookmarkStart w:id="70" w:name="OLE_LINK4"/>
    <w:bookmarkStart w:id="71" w:name="OLE_LINK5"/>
    <w:r>
      <w:rPr>
        <w:noProof/>
        <w:lang w:val="es-ES" w:eastAsia="es-ES"/>
      </w:rPr>
      <w:drawing>
        <wp:inline distT="0" distB="0" distL="0" distR="0" wp14:anchorId="306A0EAA" wp14:editId="6FC1507E">
          <wp:extent cx="4419600" cy="1152525"/>
          <wp:effectExtent l="0" t="0" r="0" b="9525"/>
          <wp:docPr id="12" name="Imagen 12" descr="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
                  <pic:cNvPicPr>
                    <a:picLocks noChangeAspect="1" noChangeArrowheads="1"/>
                  </pic:cNvPicPr>
                </pic:nvPicPr>
                <pic:blipFill rotWithShape="1">
                  <a:blip r:embed="rId1">
                    <a:extLst>
                      <a:ext uri="{28A0092B-C50C-407E-A947-70E740481C1C}">
                        <a14:useLocalDpi xmlns:a14="http://schemas.microsoft.com/office/drawing/2010/main" val="0"/>
                      </a:ext>
                    </a:extLst>
                  </a:blip>
                  <a:srcRect r="21223" b="25308"/>
                  <a:stretch/>
                </pic:blipFill>
                <pic:spPr bwMode="auto">
                  <a:xfrm>
                    <a:off x="0" y="0"/>
                    <a:ext cx="4419600" cy="1152525"/>
                  </a:xfrm>
                  <a:prstGeom prst="rect">
                    <a:avLst/>
                  </a:prstGeom>
                  <a:noFill/>
                  <a:ln>
                    <a:noFill/>
                  </a:ln>
                  <a:extLst>
                    <a:ext uri="{53640926-AAD7-44D8-BBD7-CCE9431645EC}">
                      <a14:shadowObscured xmlns:a14="http://schemas.microsoft.com/office/drawing/2010/main"/>
                    </a:ext>
                  </a:extLst>
                </pic:spPr>
              </pic:pic>
            </a:graphicData>
          </a:graphic>
        </wp:inline>
      </w:drawing>
    </w:r>
    <w:bookmarkEnd w:id="70"/>
    <w:bookmarkEnd w:id="7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25A" w:rsidRDefault="0031125A" w:rsidP="00101A14">
      <w:r>
        <w:separator/>
      </w:r>
    </w:p>
  </w:footnote>
  <w:footnote w:type="continuationSeparator" w:id="0">
    <w:p w:rsidR="0031125A" w:rsidRDefault="0031125A" w:rsidP="00101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25A" w:rsidRDefault="0031125A">
    <w:pPr>
      <w:pStyle w:val="Encabezado"/>
    </w:pPr>
    <w:r>
      <w:rPr>
        <w:noProof/>
        <w:lang w:val="es-ES" w:eastAsia="es-ES"/>
      </w:rPr>
      <w:drawing>
        <wp:inline distT="0" distB="0" distL="0" distR="0" wp14:anchorId="4D459D86" wp14:editId="02B90742">
          <wp:extent cx="4763386" cy="988632"/>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72870" cy="9906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25A" w:rsidRDefault="0031125A">
    <w:pPr>
      <w:pStyle w:val="Encabezado"/>
    </w:pPr>
  </w:p>
  <w:p w:rsidR="0031125A" w:rsidRDefault="0031125A">
    <w:pPr>
      <w:pStyle w:val="Encabezado"/>
    </w:pPr>
  </w:p>
  <w:p w:rsidR="0031125A" w:rsidRDefault="0031125A">
    <w:pPr>
      <w:pStyle w:val="Encabezado"/>
    </w:pPr>
    <w:r>
      <w:rPr>
        <w:noProof/>
        <w:lang w:val="es-ES" w:eastAsia="es-ES"/>
      </w:rPr>
      <w:drawing>
        <wp:inline distT="0" distB="0" distL="0" distR="0" wp14:anchorId="70B64030" wp14:editId="1AC96AAD">
          <wp:extent cx="4699591" cy="109515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708981" cy="1097341"/>
                  </a:xfrm>
                  <a:prstGeom prst="rect">
                    <a:avLst/>
                  </a:prstGeom>
                </pic:spPr>
              </pic:pic>
            </a:graphicData>
          </a:graphic>
        </wp:inline>
      </w:drawing>
    </w:r>
  </w:p>
  <w:p w:rsidR="0031125A" w:rsidRDefault="0031125A" w:rsidP="00101A14">
    <w:pPr>
      <w:pStyle w:val="Encabezado"/>
      <w:ind w:left="-851"/>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35760"/>
    <w:multiLevelType w:val="hybridMultilevel"/>
    <w:tmpl w:val="AA889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A41D13"/>
    <w:multiLevelType w:val="hybridMultilevel"/>
    <w:tmpl w:val="35880708"/>
    <w:lvl w:ilvl="0" w:tplc="240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517336"/>
    <w:multiLevelType w:val="multilevel"/>
    <w:tmpl w:val="E5F8F71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302F48C2"/>
    <w:multiLevelType w:val="hybridMultilevel"/>
    <w:tmpl w:val="F16C6984"/>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3359217C"/>
    <w:multiLevelType w:val="hybridMultilevel"/>
    <w:tmpl w:val="83AE53EA"/>
    <w:lvl w:ilvl="0" w:tplc="F92EFFB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4B01053"/>
    <w:multiLevelType w:val="multilevel"/>
    <w:tmpl w:val="CD2CBC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36A45ED2"/>
    <w:multiLevelType w:val="hybridMultilevel"/>
    <w:tmpl w:val="BD68B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8097803"/>
    <w:multiLevelType w:val="hybridMultilevel"/>
    <w:tmpl w:val="C2D643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BD93090"/>
    <w:multiLevelType w:val="hybridMultilevel"/>
    <w:tmpl w:val="8BFCA628"/>
    <w:lvl w:ilvl="0" w:tplc="F92EFFB6">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44C6953"/>
    <w:multiLevelType w:val="hybridMultilevel"/>
    <w:tmpl w:val="B762B36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4B464EC"/>
    <w:multiLevelType w:val="hybridMultilevel"/>
    <w:tmpl w:val="128E271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DDB1D39"/>
    <w:multiLevelType w:val="hybridMultilevel"/>
    <w:tmpl w:val="8EF27056"/>
    <w:lvl w:ilvl="0" w:tplc="F92EFFB6">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511D10B8"/>
    <w:multiLevelType w:val="hybridMultilevel"/>
    <w:tmpl w:val="3B5CCBFE"/>
    <w:lvl w:ilvl="0" w:tplc="F92EFFB6">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52792C12"/>
    <w:multiLevelType w:val="hybridMultilevel"/>
    <w:tmpl w:val="C55AA2F8"/>
    <w:lvl w:ilvl="0" w:tplc="F92EFFB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88524FB"/>
    <w:multiLevelType w:val="hybridMultilevel"/>
    <w:tmpl w:val="B53C46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9F14BAD"/>
    <w:multiLevelType w:val="hybridMultilevel"/>
    <w:tmpl w:val="BBA2D8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CE86783"/>
    <w:multiLevelType w:val="hybridMultilevel"/>
    <w:tmpl w:val="92762A24"/>
    <w:lvl w:ilvl="0" w:tplc="4442F560">
      <w:start w:val="1"/>
      <w:numFmt w:val="decimal"/>
      <w:lvlText w:val="%1."/>
      <w:lvlJc w:val="left"/>
      <w:pPr>
        <w:ind w:left="705" w:hanging="70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5F377EB0"/>
    <w:multiLevelType w:val="hybridMultilevel"/>
    <w:tmpl w:val="F4D88EC0"/>
    <w:lvl w:ilvl="0" w:tplc="F92EFFB6">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5F8E2427"/>
    <w:multiLevelType w:val="hybridMultilevel"/>
    <w:tmpl w:val="6966DCBC"/>
    <w:lvl w:ilvl="0" w:tplc="F92EFFB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B377143"/>
    <w:multiLevelType w:val="hybridMultilevel"/>
    <w:tmpl w:val="B0681A2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7479137D"/>
    <w:multiLevelType w:val="hybridMultilevel"/>
    <w:tmpl w:val="B532DFDA"/>
    <w:lvl w:ilvl="0" w:tplc="F92EFFB6">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7E781BF5"/>
    <w:multiLevelType w:val="hybridMultilevel"/>
    <w:tmpl w:val="92984A1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7ED04D7D"/>
    <w:multiLevelType w:val="hybridMultilevel"/>
    <w:tmpl w:val="0DD6207E"/>
    <w:lvl w:ilvl="0" w:tplc="F92EFFB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6"/>
  </w:num>
  <w:num w:numId="4">
    <w:abstractNumId w:val="10"/>
  </w:num>
  <w:num w:numId="5">
    <w:abstractNumId w:val="3"/>
  </w:num>
  <w:num w:numId="6">
    <w:abstractNumId w:val="6"/>
  </w:num>
  <w:num w:numId="7">
    <w:abstractNumId w:val="7"/>
  </w:num>
  <w:num w:numId="8">
    <w:abstractNumId w:val="0"/>
  </w:num>
  <w:num w:numId="9">
    <w:abstractNumId w:val="15"/>
  </w:num>
  <w:num w:numId="10">
    <w:abstractNumId w:val="9"/>
  </w:num>
  <w:num w:numId="11">
    <w:abstractNumId w:val="20"/>
  </w:num>
  <w:num w:numId="12">
    <w:abstractNumId w:val="13"/>
  </w:num>
  <w:num w:numId="13">
    <w:abstractNumId w:val="18"/>
  </w:num>
  <w:num w:numId="14">
    <w:abstractNumId w:val="21"/>
  </w:num>
  <w:num w:numId="15">
    <w:abstractNumId w:val="17"/>
  </w:num>
  <w:num w:numId="16">
    <w:abstractNumId w:val="12"/>
  </w:num>
  <w:num w:numId="17">
    <w:abstractNumId w:val="11"/>
  </w:num>
  <w:num w:numId="18">
    <w:abstractNumId w:val="4"/>
  </w:num>
  <w:num w:numId="19">
    <w:abstractNumId w:val="1"/>
  </w:num>
  <w:num w:numId="20">
    <w:abstractNumId w:val="19"/>
  </w:num>
  <w:num w:numId="21">
    <w:abstractNumId w:val="14"/>
  </w:num>
  <w:num w:numId="22">
    <w:abstractNumId w:val="22"/>
  </w:num>
  <w:num w:numId="23">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A14"/>
    <w:rsid w:val="00001167"/>
    <w:rsid w:val="000068BE"/>
    <w:rsid w:val="00025D10"/>
    <w:rsid w:val="00033247"/>
    <w:rsid w:val="00037C9A"/>
    <w:rsid w:val="0004647C"/>
    <w:rsid w:val="00053561"/>
    <w:rsid w:val="000654B9"/>
    <w:rsid w:val="00072579"/>
    <w:rsid w:val="00083E08"/>
    <w:rsid w:val="000A6FFE"/>
    <w:rsid w:val="000C42FE"/>
    <w:rsid w:val="000C6274"/>
    <w:rsid w:val="000D6D02"/>
    <w:rsid w:val="00101A14"/>
    <w:rsid w:val="00117C22"/>
    <w:rsid w:val="00131C87"/>
    <w:rsid w:val="00143612"/>
    <w:rsid w:val="001603FD"/>
    <w:rsid w:val="00176425"/>
    <w:rsid w:val="00197E7F"/>
    <w:rsid w:val="001A48B1"/>
    <w:rsid w:val="001B2A05"/>
    <w:rsid w:val="001E677F"/>
    <w:rsid w:val="002071C4"/>
    <w:rsid w:val="0023296F"/>
    <w:rsid w:val="002625C2"/>
    <w:rsid w:val="00290CE5"/>
    <w:rsid w:val="00293ABE"/>
    <w:rsid w:val="002952D0"/>
    <w:rsid w:val="00297F1C"/>
    <w:rsid w:val="002A342D"/>
    <w:rsid w:val="002A65E3"/>
    <w:rsid w:val="002C1E0D"/>
    <w:rsid w:val="002D6F21"/>
    <w:rsid w:val="002E2447"/>
    <w:rsid w:val="002E5DBB"/>
    <w:rsid w:val="002E722F"/>
    <w:rsid w:val="002F6722"/>
    <w:rsid w:val="00300E10"/>
    <w:rsid w:val="0031125A"/>
    <w:rsid w:val="00324788"/>
    <w:rsid w:val="00343328"/>
    <w:rsid w:val="00374FE3"/>
    <w:rsid w:val="003807E2"/>
    <w:rsid w:val="00392235"/>
    <w:rsid w:val="003A4EF4"/>
    <w:rsid w:val="003A5E49"/>
    <w:rsid w:val="003C7FD6"/>
    <w:rsid w:val="003D3FFE"/>
    <w:rsid w:val="003E2999"/>
    <w:rsid w:val="003E5A6A"/>
    <w:rsid w:val="003F07CF"/>
    <w:rsid w:val="003F1BF2"/>
    <w:rsid w:val="004160A6"/>
    <w:rsid w:val="00416E28"/>
    <w:rsid w:val="00423AF0"/>
    <w:rsid w:val="00426142"/>
    <w:rsid w:val="0043476A"/>
    <w:rsid w:val="00434BB6"/>
    <w:rsid w:val="00437EBD"/>
    <w:rsid w:val="00441507"/>
    <w:rsid w:val="00454052"/>
    <w:rsid w:val="004800D0"/>
    <w:rsid w:val="0049173D"/>
    <w:rsid w:val="00496E47"/>
    <w:rsid w:val="00497094"/>
    <w:rsid w:val="004B2592"/>
    <w:rsid w:val="004F1BD9"/>
    <w:rsid w:val="005035D7"/>
    <w:rsid w:val="00527B7E"/>
    <w:rsid w:val="00532645"/>
    <w:rsid w:val="005706C5"/>
    <w:rsid w:val="005752EA"/>
    <w:rsid w:val="005760B0"/>
    <w:rsid w:val="005956D2"/>
    <w:rsid w:val="005C6EFB"/>
    <w:rsid w:val="005E3490"/>
    <w:rsid w:val="005E3619"/>
    <w:rsid w:val="00606961"/>
    <w:rsid w:val="00621C1D"/>
    <w:rsid w:val="00623C1A"/>
    <w:rsid w:val="00650718"/>
    <w:rsid w:val="00672377"/>
    <w:rsid w:val="006B0D6C"/>
    <w:rsid w:val="006B11DA"/>
    <w:rsid w:val="006B52FB"/>
    <w:rsid w:val="006B6A39"/>
    <w:rsid w:val="006C6CFF"/>
    <w:rsid w:val="006C7087"/>
    <w:rsid w:val="006E0EE5"/>
    <w:rsid w:val="006E4939"/>
    <w:rsid w:val="00704AF9"/>
    <w:rsid w:val="00720187"/>
    <w:rsid w:val="007210ED"/>
    <w:rsid w:val="007376F6"/>
    <w:rsid w:val="00764AFF"/>
    <w:rsid w:val="007671B7"/>
    <w:rsid w:val="007717C7"/>
    <w:rsid w:val="00775CA0"/>
    <w:rsid w:val="00795F2C"/>
    <w:rsid w:val="0079667E"/>
    <w:rsid w:val="007A3EF6"/>
    <w:rsid w:val="007D1312"/>
    <w:rsid w:val="007E0D66"/>
    <w:rsid w:val="007E38AB"/>
    <w:rsid w:val="008009B3"/>
    <w:rsid w:val="0080148D"/>
    <w:rsid w:val="008300A4"/>
    <w:rsid w:val="008419AC"/>
    <w:rsid w:val="008657A7"/>
    <w:rsid w:val="008714F3"/>
    <w:rsid w:val="0089477C"/>
    <w:rsid w:val="008B316C"/>
    <w:rsid w:val="008B5EE9"/>
    <w:rsid w:val="008E7CF5"/>
    <w:rsid w:val="008F56FC"/>
    <w:rsid w:val="00900828"/>
    <w:rsid w:val="00926DA7"/>
    <w:rsid w:val="00940BF5"/>
    <w:rsid w:val="00951622"/>
    <w:rsid w:val="00967F02"/>
    <w:rsid w:val="00972E7B"/>
    <w:rsid w:val="00975CCE"/>
    <w:rsid w:val="00983C94"/>
    <w:rsid w:val="0098483F"/>
    <w:rsid w:val="00986FEA"/>
    <w:rsid w:val="00990A90"/>
    <w:rsid w:val="0099597B"/>
    <w:rsid w:val="009A056E"/>
    <w:rsid w:val="009B0DA6"/>
    <w:rsid w:val="009B299C"/>
    <w:rsid w:val="009B4176"/>
    <w:rsid w:val="009C0C1C"/>
    <w:rsid w:val="009C0EE3"/>
    <w:rsid w:val="009C4BDF"/>
    <w:rsid w:val="00A22391"/>
    <w:rsid w:val="00A307DA"/>
    <w:rsid w:val="00A325E3"/>
    <w:rsid w:val="00A42001"/>
    <w:rsid w:val="00A446B5"/>
    <w:rsid w:val="00A56DDE"/>
    <w:rsid w:val="00A73A94"/>
    <w:rsid w:val="00A76BD8"/>
    <w:rsid w:val="00A80281"/>
    <w:rsid w:val="00AB0EB5"/>
    <w:rsid w:val="00AB33B8"/>
    <w:rsid w:val="00AF49BB"/>
    <w:rsid w:val="00AF7686"/>
    <w:rsid w:val="00B113DD"/>
    <w:rsid w:val="00B227F4"/>
    <w:rsid w:val="00B42526"/>
    <w:rsid w:val="00B42F11"/>
    <w:rsid w:val="00B63936"/>
    <w:rsid w:val="00B66692"/>
    <w:rsid w:val="00B80041"/>
    <w:rsid w:val="00BE4197"/>
    <w:rsid w:val="00BF0713"/>
    <w:rsid w:val="00C06526"/>
    <w:rsid w:val="00C06861"/>
    <w:rsid w:val="00C078DB"/>
    <w:rsid w:val="00C13025"/>
    <w:rsid w:val="00C238C7"/>
    <w:rsid w:val="00C31B85"/>
    <w:rsid w:val="00C4717B"/>
    <w:rsid w:val="00C5454C"/>
    <w:rsid w:val="00C601A8"/>
    <w:rsid w:val="00C6582F"/>
    <w:rsid w:val="00C863EC"/>
    <w:rsid w:val="00CA5658"/>
    <w:rsid w:val="00CB4C06"/>
    <w:rsid w:val="00CC761C"/>
    <w:rsid w:val="00CE44DE"/>
    <w:rsid w:val="00CF289D"/>
    <w:rsid w:val="00D16F2B"/>
    <w:rsid w:val="00D261F7"/>
    <w:rsid w:val="00D2628F"/>
    <w:rsid w:val="00D33C8B"/>
    <w:rsid w:val="00D42952"/>
    <w:rsid w:val="00D52214"/>
    <w:rsid w:val="00D55EB1"/>
    <w:rsid w:val="00D57CDB"/>
    <w:rsid w:val="00D8160D"/>
    <w:rsid w:val="00D825B7"/>
    <w:rsid w:val="00DC07EB"/>
    <w:rsid w:val="00DC2BE6"/>
    <w:rsid w:val="00DD65D2"/>
    <w:rsid w:val="00DE0EFC"/>
    <w:rsid w:val="00DE54C6"/>
    <w:rsid w:val="00E54445"/>
    <w:rsid w:val="00E57473"/>
    <w:rsid w:val="00E57A2B"/>
    <w:rsid w:val="00E62080"/>
    <w:rsid w:val="00E73C6B"/>
    <w:rsid w:val="00E83F41"/>
    <w:rsid w:val="00EB1878"/>
    <w:rsid w:val="00EB520B"/>
    <w:rsid w:val="00EB5600"/>
    <w:rsid w:val="00F0048E"/>
    <w:rsid w:val="00F10A9F"/>
    <w:rsid w:val="00F54C49"/>
    <w:rsid w:val="00F745A2"/>
    <w:rsid w:val="00F83B50"/>
    <w:rsid w:val="00FA79F1"/>
    <w:rsid w:val="00FB2D86"/>
    <w:rsid w:val="00FB3202"/>
    <w:rsid w:val="00FC216D"/>
    <w:rsid w:val="00FD080F"/>
    <w:rsid w:val="00FD5B5A"/>
    <w:rsid w:val="00FF45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4"/>
        <w:lang w:val="es-CO"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FFE"/>
    <w:pPr>
      <w:jc w:val="left"/>
    </w:pPr>
    <w:rPr>
      <w:rFonts w:ascii="Cambria" w:eastAsia="MS Mincho" w:hAnsi="Cambria"/>
      <w:szCs w:val="24"/>
      <w:lang w:val="es-ES_tradnl" w:eastAsia="es-ES"/>
    </w:rPr>
  </w:style>
  <w:style w:type="paragraph" w:styleId="Ttulo1">
    <w:name w:val="heading 1"/>
    <w:basedOn w:val="Normal"/>
    <w:next w:val="Normal"/>
    <w:link w:val="Ttulo1Car"/>
    <w:uiPriority w:val="9"/>
    <w:qFormat/>
    <w:rsid w:val="006B6A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0A6FFE"/>
    <w:pPr>
      <w:keepNext/>
      <w:jc w:val="both"/>
      <w:outlineLvl w:val="1"/>
    </w:pPr>
    <w:rPr>
      <w:rFonts w:ascii="Times New Roman" w:eastAsia="Times New Roman" w:hAnsi="Times New Roman"/>
      <w:b/>
      <w:szCs w:val="20"/>
      <w:lang w:eastAsia="x-none"/>
    </w:rPr>
  </w:style>
  <w:style w:type="paragraph" w:styleId="Ttulo3">
    <w:name w:val="heading 3"/>
    <w:basedOn w:val="Normal"/>
    <w:next w:val="Normal"/>
    <w:link w:val="Ttulo3Car"/>
    <w:uiPriority w:val="9"/>
    <w:unhideWhenUsed/>
    <w:qFormat/>
    <w:rsid w:val="000A6FFE"/>
    <w:pPr>
      <w:keepNext/>
      <w:spacing w:before="240" w:after="60"/>
      <w:outlineLvl w:val="2"/>
    </w:pPr>
    <w:rPr>
      <w:rFonts w:eastAsia="Times New Roman"/>
      <w:b/>
      <w:bCs/>
      <w:sz w:val="26"/>
      <w:szCs w:val="26"/>
    </w:rPr>
  </w:style>
  <w:style w:type="paragraph" w:styleId="Ttulo4">
    <w:name w:val="heading 4"/>
    <w:basedOn w:val="Normal"/>
    <w:next w:val="Normal"/>
    <w:link w:val="Ttulo4Car"/>
    <w:uiPriority w:val="9"/>
    <w:semiHidden/>
    <w:unhideWhenUsed/>
    <w:qFormat/>
    <w:rsid w:val="00F0048E"/>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eader Bold,h,TENDER"/>
    <w:basedOn w:val="Normal"/>
    <w:link w:val="EncabezadoCar"/>
    <w:uiPriority w:val="99"/>
    <w:unhideWhenUsed/>
    <w:rsid w:val="00101A14"/>
    <w:pPr>
      <w:tabs>
        <w:tab w:val="center" w:pos="4419"/>
        <w:tab w:val="right" w:pos="8838"/>
      </w:tabs>
      <w:jc w:val="center"/>
    </w:pPr>
    <w:rPr>
      <w:rFonts w:ascii="Arial" w:eastAsiaTheme="minorHAnsi" w:hAnsi="Arial"/>
      <w:szCs w:val="20"/>
      <w:lang w:val="es-CO" w:eastAsia="en-US"/>
    </w:rPr>
  </w:style>
  <w:style w:type="character" w:customStyle="1" w:styleId="EncabezadoCar">
    <w:name w:val="Encabezado Car"/>
    <w:aliases w:val="encabezado Car,Header Bold Car,h Car,TENDER Car"/>
    <w:basedOn w:val="Fuentedeprrafopredeter"/>
    <w:link w:val="Encabezado"/>
    <w:uiPriority w:val="99"/>
    <w:rsid w:val="00101A14"/>
  </w:style>
  <w:style w:type="paragraph" w:styleId="Piedepgina">
    <w:name w:val="footer"/>
    <w:basedOn w:val="Normal"/>
    <w:link w:val="PiedepginaCar"/>
    <w:uiPriority w:val="99"/>
    <w:unhideWhenUsed/>
    <w:rsid w:val="00101A14"/>
    <w:pPr>
      <w:tabs>
        <w:tab w:val="center" w:pos="4419"/>
        <w:tab w:val="right" w:pos="8838"/>
      </w:tabs>
      <w:jc w:val="center"/>
    </w:pPr>
    <w:rPr>
      <w:rFonts w:ascii="Arial" w:eastAsiaTheme="minorHAnsi" w:hAnsi="Arial"/>
      <w:szCs w:val="20"/>
      <w:lang w:val="es-CO" w:eastAsia="en-US"/>
    </w:rPr>
  </w:style>
  <w:style w:type="character" w:customStyle="1" w:styleId="PiedepginaCar">
    <w:name w:val="Pie de página Car"/>
    <w:basedOn w:val="Fuentedeprrafopredeter"/>
    <w:link w:val="Piedepgina"/>
    <w:uiPriority w:val="99"/>
    <w:rsid w:val="00101A14"/>
  </w:style>
  <w:style w:type="paragraph" w:styleId="Textodeglobo">
    <w:name w:val="Balloon Text"/>
    <w:basedOn w:val="Normal"/>
    <w:link w:val="TextodegloboCar"/>
    <w:uiPriority w:val="99"/>
    <w:semiHidden/>
    <w:unhideWhenUsed/>
    <w:rsid w:val="00101A14"/>
    <w:pPr>
      <w:jc w:val="center"/>
    </w:pPr>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101A14"/>
    <w:rPr>
      <w:rFonts w:ascii="Tahoma" w:hAnsi="Tahoma" w:cs="Tahoma"/>
      <w:sz w:val="16"/>
      <w:szCs w:val="16"/>
    </w:rPr>
  </w:style>
  <w:style w:type="character" w:styleId="Hipervnculo">
    <w:name w:val="Hyperlink"/>
    <w:uiPriority w:val="99"/>
    <w:unhideWhenUsed/>
    <w:rsid w:val="005760B0"/>
    <w:rPr>
      <w:color w:val="0000FF"/>
      <w:u w:val="single"/>
    </w:rPr>
  </w:style>
  <w:style w:type="paragraph" w:styleId="Prrafodelista">
    <w:name w:val="List Paragraph"/>
    <w:basedOn w:val="Normal"/>
    <w:uiPriority w:val="34"/>
    <w:qFormat/>
    <w:rsid w:val="005760B0"/>
    <w:pPr>
      <w:ind w:left="720"/>
      <w:contextualSpacing/>
      <w:jc w:val="center"/>
    </w:pPr>
    <w:rPr>
      <w:rFonts w:ascii="Arial" w:eastAsiaTheme="minorHAnsi" w:hAnsi="Arial"/>
      <w:szCs w:val="20"/>
      <w:lang w:val="es-CO" w:eastAsia="en-US"/>
    </w:rPr>
  </w:style>
  <w:style w:type="character" w:customStyle="1" w:styleId="Ttulo2Car">
    <w:name w:val="Título 2 Car"/>
    <w:basedOn w:val="Fuentedeprrafopredeter"/>
    <w:link w:val="Ttulo2"/>
    <w:uiPriority w:val="9"/>
    <w:rsid w:val="000A6FFE"/>
    <w:rPr>
      <w:rFonts w:ascii="Times New Roman" w:eastAsia="Times New Roman" w:hAnsi="Times New Roman"/>
      <w:b/>
      <w:lang w:val="es-ES_tradnl" w:eastAsia="x-none"/>
    </w:rPr>
  </w:style>
  <w:style w:type="character" w:customStyle="1" w:styleId="Ttulo3Car">
    <w:name w:val="Título 3 Car"/>
    <w:basedOn w:val="Fuentedeprrafopredeter"/>
    <w:link w:val="Ttulo3"/>
    <w:uiPriority w:val="9"/>
    <w:rsid w:val="000A6FFE"/>
    <w:rPr>
      <w:rFonts w:ascii="Cambria" w:eastAsia="Times New Roman" w:hAnsi="Cambria"/>
      <w:b/>
      <w:bCs/>
      <w:sz w:val="26"/>
      <w:szCs w:val="26"/>
      <w:lang w:val="es-ES_tradnl" w:eastAsia="es-ES"/>
    </w:rPr>
  </w:style>
  <w:style w:type="paragraph" w:styleId="Textoindependiente">
    <w:name w:val="Body Text"/>
    <w:basedOn w:val="Normal"/>
    <w:link w:val="TextoindependienteCar"/>
    <w:rsid w:val="000A6FFE"/>
    <w:pPr>
      <w:jc w:val="both"/>
    </w:pPr>
    <w:rPr>
      <w:rFonts w:ascii="Arial" w:eastAsia="Times New Roman" w:hAnsi="Arial"/>
      <w:szCs w:val="20"/>
      <w:lang w:val="es-MX" w:eastAsia="es-CO"/>
    </w:rPr>
  </w:style>
  <w:style w:type="character" w:customStyle="1" w:styleId="TextoindependienteCar">
    <w:name w:val="Texto independiente Car"/>
    <w:basedOn w:val="Fuentedeprrafopredeter"/>
    <w:link w:val="Textoindependiente"/>
    <w:rsid w:val="000A6FFE"/>
    <w:rPr>
      <w:rFonts w:eastAsia="Times New Roman"/>
      <w:lang w:val="es-MX" w:eastAsia="es-CO"/>
    </w:rPr>
  </w:style>
  <w:style w:type="table" w:styleId="Tablaconcuadrcula">
    <w:name w:val="Table Grid"/>
    <w:basedOn w:val="Tablanormal"/>
    <w:uiPriority w:val="59"/>
    <w:rsid w:val="00C60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B6A39"/>
    <w:rPr>
      <w:rFonts w:asciiTheme="majorHAnsi" w:eastAsiaTheme="majorEastAsia" w:hAnsiTheme="majorHAnsi" w:cstheme="majorBidi"/>
      <w:b/>
      <w:bCs/>
      <w:color w:val="365F91" w:themeColor="accent1" w:themeShade="BF"/>
      <w:sz w:val="28"/>
      <w:szCs w:val="28"/>
      <w:lang w:val="es-ES_tradnl" w:eastAsia="es-ES"/>
    </w:rPr>
  </w:style>
  <w:style w:type="paragraph" w:styleId="TDC1">
    <w:name w:val="toc 1"/>
    <w:basedOn w:val="Normal"/>
    <w:uiPriority w:val="39"/>
    <w:qFormat/>
    <w:rsid w:val="006B6A39"/>
    <w:pPr>
      <w:spacing w:before="120"/>
    </w:pPr>
    <w:rPr>
      <w:rFonts w:asciiTheme="minorHAnsi" w:hAnsiTheme="minorHAnsi"/>
      <w:b/>
      <w:bCs/>
      <w:i/>
      <w:iCs/>
    </w:rPr>
  </w:style>
  <w:style w:type="paragraph" w:customStyle="1" w:styleId="Default">
    <w:name w:val="Default"/>
    <w:rsid w:val="00720187"/>
    <w:pPr>
      <w:autoSpaceDE w:val="0"/>
      <w:autoSpaceDN w:val="0"/>
      <w:adjustRightInd w:val="0"/>
      <w:jc w:val="left"/>
    </w:pPr>
    <w:rPr>
      <w:rFonts w:eastAsia="Times New Roman" w:cs="Arial"/>
      <w:color w:val="000000"/>
      <w:szCs w:val="24"/>
      <w:lang w:eastAsia="es-ES"/>
    </w:rPr>
  </w:style>
  <w:style w:type="table" w:styleId="Sombreadomedio1-nfasis1">
    <w:name w:val="Medium Shading 1 Accent 1"/>
    <w:basedOn w:val="Tablanormal"/>
    <w:uiPriority w:val="63"/>
    <w:rsid w:val="00986FE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B113D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tulo4Car">
    <w:name w:val="Título 4 Car"/>
    <w:basedOn w:val="Fuentedeprrafopredeter"/>
    <w:link w:val="Ttulo4"/>
    <w:uiPriority w:val="9"/>
    <w:semiHidden/>
    <w:rsid w:val="00F0048E"/>
    <w:rPr>
      <w:rFonts w:asciiTheme="majorHAnsi" w:eastAsiaTheme="majorEastAsia" w:hAnsiTheme="majorHAnsi" w:cstheme="majorBidi"/>
      <w:b/>
      <w:bCs/>
      <w:i/>
      <w:iCs/>
      <w:color w:val="4F81BD" w:themeColor="accent1"/>
      <w:szCs w:val="24"/>
      <w:lang w:val="es-ES_tradnl" w:eastAsia="es-ES"/>
    </w:rPr>
  </w:style>
  <w:style w:type="paragraph" w:styleId="NormalWeb">
    <w:name w:val="Normal (Web)"/>
    <w:basedOn w:val="Normal"/>
    <w:uiPriority w:val="99"/>
    <w:unhideWhenUsed/>
    <w:rsid w:val="00F0048E"/>
    <w:pPr>
      <w:spacing w:before="100" w:beforeAutospacing="1" w:after="100" w:afterAutospacing="1"/>
    </w:pPr>
    <w:rPr>
      <w:rFonts w:ascii="Times New Roman" w:eastAsia="Times New Roman" w:hAnsi="Times New Roman"/>
      <w:lang w:val="es-CO" w:eastAsia="es-CO"/>
    </w:rPr>
  </w:style>
  <w:style w:type="character" w:styleId="Textoennegrita">
    <w:name w:val="Strong"/>
    <w:basedOn w:val="Fuentedeprrafopredeter"/>
    <w:uiPriority w:val="22"/>
    <w:qFormat/>
    <w:rsid w:val="00C13025"/>
    <w:rPr>
      <w:b/>
      <w:bCs/>
    </w:rPr>
  </w:style>
  <w:style w:type="character" w:styleId="Hipervnculovisitado">
    <w:name w:val="FollowedHyperlink"/>
    <w:basedOn w:val="Fuentedeprrafopredeter"/>
    <w:uiPriority w:val="99"/>
    <w:semiHidden/>
    <w:unhideWhenUsed/>
    <w:rsid w:val="00C863EC"/>
    <w:rPr>
      <w:color w:val="800080"/>
      <w:u w:val="single"/>
    </w:rPr>
  </w:style>
  <w:style w:type="paragraph" w:customStyle="1" w:styleId="msonormal0">
    <w:name w:val="msonormal"/>
    <w:basedOn w:val="Normal"/>
    <w:rsid w:val="00C863EC"/>
    <w:pPr>
      <w:spacing w:before="100" w:beforeAutospacing="1" w:after="100" w:afterAutospacing="1"/>
    </w:pPr>
    <w:rPr>
      <w:rFonts w:ascii="Times New Roman" w:eastAsia="Times New Roman" w:hAnsi="Times New Roman"/>
      <w:lang w:val="es-CO" w:eastAsia="es-CO"/>
    </w:rPr>
  </w:style>
  <w:style w:type="paragraph" w:customStyle="1" w:styleId="xl65">
    <w:name w:val="xl65"/>
    <w:basedOn w:val="Normal"/>
    <w:rsid w:val="00C863EC"/>
    <w:pPr>
      <w:spacing w:before="100" w:beforeAutospacing="1" w:after="100" w:afterAutospacing="1"/>
      <w:textAlignment w:val="center"/>
    </w:pPr>
    <w:rPr>
      <w:rFonts w:ascii="Arial" w:eastAsia="Times New Roman" w:hAnsi="Arial" w:cs="Arial"/>
      <w:lang w:val="es-CO" w:eastAsia="es-CO"/>
    </w:rPr>
  </w:style>
  <w:style w:type="paragraph" w:customStyle="1" w:styleId="xl66">
    <w:name w:val="xl66"/>
    <w:basedOn w:val="Normal"/>
    <w:rsid w:val="00C863EC"/>
    <w:pPr>
      <w:spacing w:before="100" w:beforeAutospacing="1" w:after="100" w:afterAutospacing="1"/>
      <w:jc w:val="center"/>
      <w:textAlignment w:val="center"/>
    </w:pPr>
    <w:rPr>
      <w:rFonts w:ascii="Arial" w:eastAsia="Times New Roman" w:hAnsi="Arial" w:cs="Arial"/>
      <w:lang w:val="es-CO" w:eastAsia="es-CO"/>
    </w:rPr>
  </w:style>
  <w:style w:type="paragraph" w:customStyle="1" w:styleId="xl67">
    <w:name w:val="xl67"/>
    <w:basedOn w:val="Normal"/>
    <w:rsid w:val="00C863EC"/>
    <w:pPr>
      <w:shd w:val="clear" w:color="000000" w:fill="0070C0"/>
      <w:spacing w:before="100" w:beforeAutospacing="1" w:after="100" w:afterAutospacing="1"/>
      <w:jc w:val="center"/>
      <w:textAlignment w:val="center"/>
    </w:pPr>
    <w:rPr>
      <w:rFonts w:ascii="Arial" w:eastAsia="Times New Roman" w:hAnsi="Arial" w:cs="Arial"/>
      <w:color w:val="FFFFFF"/>
      <w:sz w:val="40"/>
      <w:szCs w:val="40"/>
      <w:lang w:val="es-CO" w:eastAsia="es-CO"/>
    </w:rPr>
  </w:style>
  <w:style w:type="paragraph" w:customStyle="1" w:styleId="xl68">
    <w:name w:val="xl68"/>
    <w:basedOn w:val="Normal"/>
    <w:rsid w:val="00C863EC"/>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jc w:val="center"/>
      <w:textAlignment w:val="center"/>
    </w:pPr>
    <w:rPr>
      <w:rFonts w:ascii="Arial" w:eastAsia="Times New Roman" w:hAnsi="Arial" w:cs="Arial"/>
      <w:b/>
      <w:bCs/>
      <w:color w:val="FFFFFF"/>
      <w:lang w:val="es-CO" w:eastAsia="es-CO"/>
    </w:rPr>
  </w:style>
  <w:style w:type="paragraph" w:customStyle="1" w:styleId="xl69">
    <w:name w:val="xl69"/>
    <w:basedOn w:val="Normal"/>
    <w:rsid w:val="00C863E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eastAsia="Times New Roman" w:hAnsi="Arial" w:cs="Arial"/>
      <w:b/>
      <w:bCs/>
      <w:color w:val="FFFFFF"/>
      <w:lang w:val="es-CO" w:eastAsia="es-CO"/>
    </w:rPr>
  </w:style>
  <w:style w:type="paragraph" w:customStyle="1" w:styleId="xl70">
    <w:name w:val="xl70"/>
    <w:basedOn w:val="Normal"/>
    <w:rsid w:val="00C863EC"/>
    <w:pPr>
      <w:pBdr>
        <w:top w:val="single" w:sz="4" w:space="0" w:color="auto"/>
        <w:left w:val="single" w:sz="4" w:space="0" w:color="auto"/>
        <w:bottom w:val="single" w:sz="4" w:space="0" w:color="auto"/>
        <w:right w:val="single" w:sz="4" w:space="0" w:color="auto"/>
      </w:pBdr>
      <w:shd w:val="clear" w:color="000000" w:fill="F57B17"/>
      <w:spacing w:before="100" w:beforeAutospacing="1" w:after="100" w:afterAutospacing="1"/>
      <w:jc w:val="center"/>
      <w:textAlignment w:val="center"/>
    </w:pPr>
    <w:rPr>
      <w:rFonts w:ascii="Arial" w:eastAsia="Times New Roman" w:hAnsi="Arial" w:cs="Arial"/>
      <w:b/>
      <w:bCs/>
      <w:color w:val="FFFFFF"/>
      <w:lang w:val="es-CO" w:eastAsia="es-CO"/>
    </w:rPr>
  </w:style>
  <w:style w:type="paragraph" w:customStyle="1" w:styleId="xl71">
    <w:name w:val="xl71"/>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1F497D"/>
      <w:sz w:val="28"/>
      <w:szCs w:val="28"/>
      <w:lang w:val="es-CO" w:eastAsia="es-CO"/>
    </w:rPr>
  </w:style>
  <w:style w:type="paragraph" w:customStyle="1" w:styleId="xl72">
    <w:name w:val="xl72"/>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2060"/>
      <w:lang w:val="es-CO" w:eastAsia="es-CO"/>
    </w:rPr>
  </w:style>
  <w:style w:type="paragraph" w:customStyle="1" w:styleId="xl73">
    <w:name w:val="xl73"/>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1F497D"/>
      <w:sz w:val="20"/>
      <w:szCs w:val="20"/>
      <w:lang w:val="es-CO" w:eastAsia="es-CO"/>
    </w:rPr>
  </w:style>
  <w:style w:type="paragraph" w:customStyle="1" w:styleId="xl74">
    <w:name w:val="xl74"/>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2060"/>
      <w:sz w:val="18"/>
      <w:szCs w:val="18"/>
      <w:lang w:val="es-CO" w:eastAsia="es-CO"/>
    </w:rPr>
  </w:style>
  <w:style w:type="paragraph" w:customStyle="1" w:styleId="xl75">
    <w:name w:val="xl75"/>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sz w:val="16"/>
      <w:szCs w:val="16"/>
      <w:lang w:val="es-CO" w:eastAsia="es-CO"/>
    </w:rPr>
  </w:style>
  <w:style w:type="paragraph" w:customStyle="1" w:styleId="xl76">
    <w:name w:val="xl76"/>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77">
    <w:name w:val="xl77"/>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78">
    <w:name w:val="xl78"/>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79">
    <w:name w:val="xl79"/>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80">
    <w:name w:val="xl80"/>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lang w:val="es-CO" w:eastAsia="es-CO"/>
    </w:rPr>
  </w:style>
  <w:style w:type="paragraph" w:customStyle="1" w:styleId="xl81">
    <w:name w:val="xl81"/>
    <w:basedOn w:val="Normal"/>
    <w:rsid w:val="00C863E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2060"/>
      <w:lang w:val="es-CO" w:eastAsia="es-CO"/>
    </w:rPr>
  </w:style>
  <w:style w:type="paragraph" w:customStyle="1" w:styleId="xl82">
    <w:name w:val="xl82"/>
    <w:basedOn w:val="Normal"/>
    <w:rsid w:val="00C863EC"/>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2060"/>
      <w:lang w:val="es-CO" w:eastAsia="es-CO"/>
    </w:rPr>
  </w:style>
  <w:style w:type="paragraph" w:customStyle="1" w:styleId="xl83">
    <w:name w:val="xl83"/>
    <w:basedOn w:val="Normal"/>
    <w:rsid w:val="00C863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2060"/>
      <w:lang w:val="es-CO" w:eastAsia="es-CO"/>
    </w:rPr>
  </w:style>
  <w:style w:type="paragraph" w:customStyle="1" w:styleId="xl84">
    <w:name w:val="xl84"/>
    <w:basedOn w:val="Normal"/>
    <w:rsid w:val="00C863EC"/>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85">
    <w:name w:val="xl85"/>
    <w:basedOn w:val="Normal"/>
    <w:rsid w:val="00C863EC"/>
    <w:pPr>
      <w:pBdr>
        <w:left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86">
    <w:name w:val="xl86"/>
    <w:basedOn w:val="Normal"/>
    <w:rsid w:val="00C863EC"/>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87">
    <w:name w:val="xl87"/>
    <w:basedOn w:val="Normal"/>
    <w:rsid w:val="00C863EC"/>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88">
    <w:name w:val="xl88"/>
    <w:basedOn w:val="Normal"/>
    <w:rsid w:val="00C863EC"/>
    <w:pPr>
      <w:pBdr>
        <w:left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89">
    <w:name w:val="xl89"/>
    <w:basedOn w:val="Normal"/>
    <w:rsid w:val="00C863EC"/>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90">
    <w:name w:val="xl90"/>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FF"/>
      <w:u w:val="single"/>
      <w:lang w:val="es-CO" w:eastAsia="es-CO"/>
    </w:rPr>
  </w:style>
  <w:style w:type="paragraph" w:customStyle="1" w:styleId="xl91">
    <w:name w:val="xl91"/>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2">
    <w:name w:val="xl92"/>
    <w:basedOn w:val="Normal"/>
    <w:rsid w:val="00C863EC"/>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3">
    <w:name w:val="xl93"/>
    <w:basedOn w:val="Normal"/>
    <w:rsid w:val="00C863EC"/>
    <w:pPr>
      <w:pBdr>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4">
    <w:name w:val="xl94"/>
    <w:basedOn w:val="Normal"/>
    <w:rsid w:val="00C863EC"/>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5">
    <w:name w:val="xl95"/>
    <w:basedOn w:val="Normal"/>
    <w:rsid w:val="00C863EC"/>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6">
    <w:name w:val="xl96"/>
    <w:basedOn w:val="Normal"/>
    <w:rsid w:val="00C863EC"/>
    <w:pPr>
      <w:pBdr>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7">
    <w:name w:val="xl97"/>
    <w:basedOn w:val="Normal"/>
    <w:rsid w:val="00C863EC"/>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8">
    <w:name w:val="xl98"/>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9">
    <w:name w:val="xl99"/>
    <w:basedOn w:val="Normal"/>
    <w:rsid w:val="00C863EC"/>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100">
    <w:name w:val="xl100"/>
    <w:basedOn w:val="Normal"/>
    <w:rsid w:val="00C863EC"/>
    <w:pPr>
      <w:pBdr>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101">
    <w:name w:val="xl101"/>
    <w:basedOn w:val="Normal"/>
    <w:rsid w:val="00C863EC"/>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styleId="TtulodeTDC">
    <w:name w:val="TOC Heading"/>
    <w:basedOn w:val="Ttulo1"/>
    <w:next w:val="Normal"/>
    <w:uiPriority w:val="39"/>
    <w:unhideWhenUsed/>
    <w:qFormat/>
    <w:rsid w:val="00C863EC"/>
    <w:pPr>
      <w:spacing w:before="240" w:line="259" w:lineRule="auto"/>
      <w:outlineLvl w:val="9"/>
    </w:pPr>
    <w:rPr>
      <w:b w:val="0"/>
      <w:bCs w:val="0"/>
      <w:sz w:val="32"/>
      <w:szCs w:val="32"/>
      <w:lang w:val="es-CO" w:eastAsia="es-CO"/>
    </w:rPr>
  </w:style>
  <w:style w:type="paragraph" w:styleId="TDC2">
    <w:name w:val="toc 2"/>
    <w:basedOn w:val="Normal"/>
    <w:next w:val="Normal"/>
    <w:autoRedefine/>
    <w:uiPriority w:val="39"/>
    <w:unhideWhenUsed/>
    <w:rsid w:val="00C863EC"/>
    <w:pPr>
      <w:spacing w:before="120"/>
      <w:ind w:left="240"/>
    </w:pPr>
    <w:rPr>
      <w:rFonts w:asciiTheme="minorHAnsi" w:hAnsiTheme="minorHAnsi"/>
      <w:b/>
      <w:bCs/>
      <w:sz w:val="22"/>
      <w:szCs w:val="22"/>
    </w:rPr>
  </w:style>
  <w:style w:type="paragraph" w:styleId="TDC3">
    <w:name w:val="toc 3"/>
    <w:basedOn w:val="Normal"/>
    <w:next w:val="Normal"/>
    <w:autoRedefine/>
    <w:uiPriority w:val="39"/>
    <w:unhideWhenUsed/>
    <w:rsid w:val="00C863EC"/>
    <w:pPr>
      <w:ind w:left="480"/>
    </w:pPr>
    <w:rPr>
      <w:rFonts w:asciiTheme="minorHAnsi" w:hAnsiTheme="minorHAnsi"/>
      <w:sz w:val="20"/>
      <w:szCs w:val="20"/>
    </w:rPr>
  </w:style>
  <w:style w:type="table" w:customStyle="1" w:styleId="GridTable6ColorfulAccent1">
    <w:name w:val="Grid Table 6 Colorful Accent 1"/>
    <w:basedOn w:val="Tablanormal"/>
    <w:uiPriority w:val="51"/>
    <w:rsid w:val="00C863E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ubttulo">
    <w:name w:val="Subtitle"/>
    <w:basedOn w:val="Normal"/>
    <w:next w:val="Normal"/>
    <w:link w:val="SubttuloCar"/>
    <w:uiPriority w:val="11"/>
    <w:qFormat/>
    <w:rsid w:val="00C863EC"/>
    <w:pPr>
      <w:spacing w:after="600" w:line="276" w:lineRule="auto"/>
    </w:pPr>
    <w:rPr>
      <w:rFonts w:asciiTheme="majorHAnsi" w:eastAsiaTheme="majorEastAsia" w:hAnsiTheme="majorHAnsi" w:cstheme="majorBidi"/>
      <w:i/>
      <w:iCs/>
      <w:spacing w:val="13"/>
      <w:lang w:val="es-CO" w:eastAsia="en-US"/>
    </w:rPr>
  </w:style>
  <w:style w:type="character" w:customStyle="1" w:styleId="SubttuloCar">
    <w:name w:val="Subtítulo Car"/>
    <w:basedOn w:val="Fuentedeprrafopredeter"/>
    <w:link w:val="Subttulo"/>
    <w:uiPriority w:val="11"/>
    <w:rsid w:val="00C863EC"/>
    <w:rPr>
      <w:rFonts w:asciiTheme="majorHAnsi" w:eastAsiaTheme="majorEastAsia" w:hAnsiTheme="majorHAnsi" w:cstheme="majorBidi"/>
      <w:i/>
      <w:iCs/>
      <w:spacing w:val="13"/>
      <w:szCs w:val="24"/>
    </w:rPr>
  </w:style>
  <w:style w:type="paragraph" w:styleId="Epgrafe">
    <w:name w:val="caption"/>
    <w:basedOn w:val="Normal"/>
    <w:next w:val="Normal"/>
    <w:uiPriority w:val="35"/>
    <w:unhideWhenUsed/>
    <w:qFormat/>
    <w:rsid w:val="00C863EC"/>
    <w:pPr>
      <w:spacing w:after="200"/>
    </w:pPr>
    <w:rPr>
      <w:rFonts w:ascii="Calibri" w:eastAsia="Calibri" w:hAnsi="Calibri"/>
      <w:i/>
      <w:iCs/>
      <w:color w:val="1F497D"/>
      <w:sz w:val="18"/>
      <w:szCs w:val="18"/>
      <w:lang w:val="es-CO" w:eastAsia="en-US"/>
    </w:rPr>
  </w:style>
  <w:style w:type="paragraph" w:styleId="Tabladeilustraciones">
    <w:name w:val="table of figures"/>
    <w:basedOn w:val="Normal"/>
    <w:next w:val="Normal"/>
    <w:uiPriority w:val="99"/>
    <w:unhideWhenUsed/>
    <w:rsid w:val="00C863EC"/>
    <w:pPr>
      <w:spacing w:line="276" w:lineRule="auto"/>
    </w:pPr>
    <w:rPr>
      <w:rFonts w:ascii="Calibri" w:eastAsia="Calibri" w:hAnsi="Calibri"/>
      <w:sz w:val="22"/>
      <w:szCs w:val="22"/>
      <w:lang w:val="es-CO" w:eastAsia="en-US"/>
    </w:rPr>
  </w:style>
  <w:style w:type="paragraph" w:styleId="Sinespaciado">
    <w:name w:val="No Spacing"/>
    <w:link w:val="SinespaciadoCar"/>
    <w:uiPriority w:val="1"/>
    <w:qFormat/>
    <w:rsid w:val="00C863EC"/>
    <w:pPr>
      <w:jc w:val="left"/>
    </w:pPr>
    <w:rPr>
      <w:rFonts w:ascii="Calibri" w:eastAsia="Times New Roman" w:hAnsi="Calibri"/>
      <w:sz w:val="22"/>
      <w:szCs w:val="22"/>
      <w:lang w:eastAsia="es-CO"/>
    </w:rPr>
  </w:style>
  <w:style w:type="character" w:customStyle="1" w:styleId="SinespaciadoCar">
    <w:name w:val="Sin espaciado Car"/>
    <w:link w:val="Sinespaciado"/>
    <w:uiPriority w:val="1"/>
    <w:rsid w:val="00C863EC"/>
    <w:rPr>
      <w:rFonts w:ascii="Calibri" w:eastAsia="Times New Roman" w:hAnsi="Calibri"/>
      <w:sz w:val="22"/>
      <w:szCs w:val="22"/>
      <w:lang w:eastAsia="es-CO"/>
    </w:rPr>
  </w:style>
  <w:style w:type="table" w:styleId="Cuadrculamedia3-nfasis5">
    <w:name w:val="Medium Grid 3 Accent 5"/>
    <w:basedOn w:val="Tablanormal"/>
    <w:uiPriority w:val="69"/>
    <w:rsid w:val="00C863EC"/>
    <w:pPr>
      <w:jc w:val="left"/>
    </w:pPr>
    <w:rPr>
      <w:rFonts w:ascii="Calibri" w:eastAsia="Calibri" w:hAnsi="Calibri"/>
      <w:sz w:val="20"/>
      <w:lang w:eastAsia="es-CO"/>
    </w:rPr>
    <w:tblPr>
      <w:tblStyleRowBandSize w:val="1"/>
      <w:tblStyleColBandSize w:val="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ombreadoclaro-nfasis5">
    <w:name w:val="Light Shading Accent 5"/>
    <w:basedOn w:val="Tablanormal"/>
    <w:uiPriority w:val="60"/>
    <w:rsid w:val="00C863EC"/>
    <w:pPr>
      <w:jc w:val="left"/>
    </w:pPr>
    <w:rPr>
      <w:rFonts w:ascii="Calibri" w:eastAsia="Calibri" w:hAnsi="Calibri"/>
      <w:color w:val="31849B"/>
      <w:sz w:val="20"/>
      <w:lang w:eastAsia="es-CO"/>
    </w:rPr>
    <w:tblPr>
      <w:tblStyleRowBandSize w:val="1"/>
      <w:tblStyleColBandSize w:val="1"/>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67"/>
    <w:rsid w:val="00C863EC"/>
    <w:pPr>
      <w:jc w:val="left"/>
    </w:pPr>
    <w:rPr>
      <w:rFonts w:eastAsia="Calibri"/>
      <w:sz w:val="20"/>
      <w:lang w:eastAsia="es-CO"/>
    </w:rPr>
    <w:tblPr>
      <w:tblStyleRowBandSize w:val="1"/>
      <w:tblStyleColBandSize w:val="1"/>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claro-nfasis4">
    <w:name w:val="Light Shading Accent 4"/>
    <w:basedOn w:val="Tablanormal"/>
    <w:uiPriority w:val="60"/>
    <w:rsid w:val="00C863EC"/>
    <w:pPr>
      <w:jc w:val="left"/>
    </w:pPr>
    <w:rPr>
      <w:rFonts w:ascii="Calibri" w:eastAsia="Calibri" w:hAnsi="Calibri"/>
      <w:color w:val="5F497A"/>
      <w:sz w:val="20"/>
      <w:lang w:eastAsia="es-CO"/>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1-nfasis5">
    <w:name w:val="Medium List 1 Accent 5"/>
    <w:basedOn w:val="Tablanormal"/>
    <w:uiPriority w:val="65"/>
    <w:rsid w:val="00C863EC"/>
    <w:pPr>
      <w:jc w:val="left"/>
    </w:pPr>
    <w:rPr>
      <w:rFonts w:ascii="Calibri" w:eastAsia="Calibri" w:hAnsi="Calibri"/>
      <w:color w:val="000000"/>
      <w:sz w:val="20"/>
      <w:lang w:eastAsia="es-CO"/>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styleId="Refdecomentario">
    <w:name w:val="annotation reference"/>
    <w:uiPriority w:val="99"/>
    <w:semiHidden/>
    <w:unhideWhenUsed/>
    <w:rsid w:val="00C863EC"/>
    <w:rPr>
      <w:sz w:val="16"/>
      <w:szCs w:val="16"/>
    </w:rPr>
  </w:style>
  <w:style w:type="paragraph" w:styleId="Textocomentario">
    <w:name w:val="annotation text"/>
    <w:basedOn w:val="Normal"/>
    <w:link w:val="TextocomentarioCar"/>
    <w:uiPriority w:val="99"/>
    <w:semiHidden/>
    <w:unhideWhenUsed/>
    <w:rsid w:val="00C863EC"/>
    <w:pPr>
      <w:spacing w:after="200" w:line="276" w:lineRule="auto"/>
    </w:pPr>
    <w:rPr>
      <w:rFonts w:ascii="Calibri" w:eastAsia="Calibri" w:hAnsi="Calibri"/>
      <w:sz w:val="20"/>
      <w:szCs w:val="20"/>
      <w:lang w:val="es-CO" w:eastAsia="en-US"/>
    </w:rPr>
  </w:style>
  <w:style w:type="character" w:customStyle="1" w:styleId="TextocomentarioCar">
    <w:name w:val="Texto comentario Car"/>
    <w:basedOn w:val="Fuentedeprrafopredeter"/>
    <w:link w:val="Textocomentario"/>
    <w:uiPriority w:val="99"/>
    <w:semiHidden/>
    <w:rsid w:val="00C863EC"/>
    <w:rPr>
      <w:rFonts w:ascii="Calibri" w:eastAsia="Calibri" w:hAnsi="Calibri"/>
      <w:sz w:val="20"/>
    </w:rPr>
  </w:style>
  <w:style w:type="paragraph" w:styleId="Asuntodelcomentario">
    <w:name w:val="annotation subject"/>
    <w:basedOn w:val="Textocomentario"/>
    <w:next w:val="Textocomentario"/>
    <w:link w:val="AsuntodelcomentarioCar"/>
    <w:uiPriority w:val="99"/>
    <w:semiHidden/>
    <w:unhideWhenUsed/>
    <w:rsid w:val="00C863EC"/>
    <w:rPr>
      <w:b/>
      <w:bCs/>
    </w:rPr>
  </w:style>
  <w:style w:type="character" w:customStyle="1" w:styleId="AsuntodelcomentarioCar">
    <w:name w:val="Asunto del comentario Car"/>
    <w:basedOn w:val="TextocomentarioCar"/>
    <w:link w:val="Asuntodelcomentario"/>
    <w:uiPriority w:val="99"/>
    <w:semiHidden/>
    <w:rsid w:val="00C863EC"/>
    <w:rPr>
      <w:rFonts w:ascii="Calibri" w:eastAsia="Calibri" w:hAnsi="Calibri"/>
      <w:b/>
      <w:bCs/>
      <w:sz w:val="20"/>
    </w:rPr>
  </w:style>
  <w:style w:type="table" w:customStyle="1" w:styleId="Tablaconcuadrcula1">
    <w:name w:val="Tabla con cuadrícula1"/>
    <w:basedOn w:val="Tablanormal"/>
    <w:next w:val="Tablaconcuadrcula"/>
    <w:uiPriority w:val="59"/>
    <w:rsid w:val="00C863EC"/>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2A342D"/>
    <w:pPr>
      <w:ind w:left="720"/>
    </w:pPr>
    <w:rPr>
      <w:rFonts w:asciiTheme="minorHAnsi" w:hAnsiTheme="minorHAnsi"/>
      <w:sz w:val="20"/>
      <w:szCs w:val="20"/>
    </w:rPr>
  </w:style>
  <w:style w:type="paragraph" w:styleId="TDC5">
    <w:name w:val="toc 5"/>
    <w:basedOn w:val="Normal"/>
    <w:next w:val="Normal"/>
    <w:autoRedefine/>
    <w:uiPriority w:val="39"/>
    <w:unhideWhenUsed/>
    <w:rsid w:val="002A342D"/>
    <w:pPr>
      <w:ind w:left="960"/>
    </w:pPr>
    <w:rPr>
      <w:rFonts w:asciiTheme="minorHAnsi" w:hAnsiTheme="minorHAnsi"/>
      <w:sz w:val="20"/>
      <w:szCs w:val="20"/>
    </w:rPr>
  </w:style>
  <w:style w:type="paragraph" w:styleId="TDC6">
    <w:name w:val="toc 6"/>
    <w:basedOn w:val="Normal"/>
    <w:next w:val="Normal"/>
    <w:autoRedefine/>
    <w:uiPriority w:val="39"/>
    <w:unhideWhenUsed/>
    <w:rsid w:val="002A342D"/>
    <w:pPr>
      <w:ind w:left="1200"/>
    </w:pPr>
    <w:rPr>
      <w:rFonts w:asciiTheme="minorHAnsi" w:hAnsiTheme="minorHAnsi"/>
      <w:sz w:val="20"/>
      <w:szCs w:val="20"/>
    </w:rPr>
  </w:style>
  <w:style w:type="paragraph" w:styleId="TDC7">
    <w:name w:val="toc 7"/>
    <w:basedOn w:val="Normal"/>
    <w:next w:val="Normal"/>
    <w:autoRedefine/>
    <w:uiPriority w:val="39"/>
    <w:unhideWhenUsed/>
    <w:rsid w:val="002A342D"/>
    <w:pPr>
      <w:ind w:left="1440"/>
    </w:pPr>
    <w:rPr>
      <w:rFonts w:asciiTheme="minorHAnsi" w:hAnsiTheme="minorHAnsi"/>
      <w:sz w:val="20"/>
      <w:szCs w:val="20"/>
    </w:rPr>
  </w:style>
  <w:style w:type="paragraph" w:styleId="TDC8">
    <w:name w:val="toc 8"/>
    <w:basedOn w:val="Normal"/>
    <w:next w:val="Normal"/>
    <w:autoRedefine/>
    <w:uiPriority w:val="39"/>
    <w:unhideWhenUsed/>
    <w:rsid w:val="002A342D"/>
    <w:pPr>
      <w:ind w:left="1680"/>
    </w:pPr>
    <w:rPr>
      <w:rFonts w:asciiTheme="minorHAnsi" w:hAnsiTheme="minorHAnsi"/>
      <w:sz w:val="20"/>
      <w:szCs w:val="20"/>
    </w:rPr>
  </w:style>
  <w:style w:type="paragraph" w:styleId="TDC9">
    <w:name w:val="toc 9"/>
    <w:basedOn w:val="Normal"/>
    <w:next w:val="Normal"/>
    <w:autoRedefine/>
    <w:uiPriority w:val="39"/>
    <w:unhideWhenUsed/>
    <w:rsid w:val="002A342D"/>
    <w:pPr>
      <w:ind w:left="1920"/>
    </w:pPr>
    <w:rPr>
      <w:rFonts w:asciiTheme="minorHAnsi" w:hAnsiTheme="minorHAnsi"/>
      <w:sz w:val="20"/>
      <w:szCs w:val="20"/>
    </w:rPr>
  </w:style>
  <w:style w:type="paragraph" w:styleId="Ttulo">
    <w:name w:val="Title"/>
    <w:basedOn w:val="Normal"/>
    <w:next w:val="Normal"/>
    <w:link w:val="TtuloCar"/>
    <w:uiPriority w:val="10"/>
    <w:qFormat/>
    <w:rsid w:val="00E574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57473"/>
    <w:rPr>
      <w:rFonts w:asciiTheme="majorHAnsi" w:eastAsiaTheme="majorEastAsia" w:hAnsiTheme="majorHAnsi" w:cstheme="majorBidi"/>
      <w:color w:val="17365D" w:themeColor="text2" w:themeShade="BF"/>
      <w:spacing w:val="5"/>
      <w:kern w:val="28"/>
      <w:sz w:val="52"/>
      <w:szCs w:val="52"/>
      <w:lang w:val="es-ES_tradnl" w:eastAsia="es-ES"/>
    </w:rPr>
  </w:style>
  <w:style w:type="paragraph" w:styleId="Citadestacada">
    <w:name w:val="Intense Quote"/>
    <w:basedOn w:val="Normal"/>
    <w:next w:val="Normal"/>
    <w:link w:val="CitadestacadaCar"/>
    <w:uiPriority w:val="30"/>
    <w:qFormat/>
    <w:rsid w:val="00E57473"/>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57473"/>
    <w:rPr>
      <w:rFonts w:ascii="Cambria" w:eastAsia="MS Mincho" w:hAnsi="Cambria"/>
      <w:b/>
      <w:bCs/>
      <w:i/>
      <w:iCs/>
      <w:color w:val="4F81BD" w:themeColor="accent1"/>
      <w:szCs w:val="24"/>
      <w:lang w:val="es-ES_tradnl" w:eastAsia="es-ES"/>
    </w:rPr>
  </w:style>
  <w:style w:type="table" w:styleId="Cuadrculaclara-nfasis1">
    <w:name w:val="Light Grid Accent 1"/>
    <w:basedOn w:val="Tablanormal"/>
    <w:uiPriority w:val="62"/>
    <w:rsid w:val="003112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4"/>
        <w:lang w:val="es-CO"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FFE"/>
    <w:pPr>
      <w:jc w:val="left"/>
    </w:pPr>
    <w:rPr>
      <w:rFonts w:ascii="Cambria" w:eastAsia="MS Mincho" w:hAnsi="Cambria"/>
      <w:szCs w:val="24"/>
      <w:lang w:val="es-ES_tradnl" w:eastAsia="es-ES"/>
    </w:rPr>
  </w:style>
  <w:style w:type="paragraph" w:styleId="Ttulo1">
    <w:name w:val="heading 1"/>
    <w:basedOn w:val="Normal"/>
    <w:next w:val="Normal"/>
    <w:link w:val="Ttulo1Car"/>
    <w:uiPriority w:val="9"/>
    <w:qFormat/>
    <w:rsid w:val="006B6A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0A6FFE"/>
    <w:pPr>
      <w:keepNext/>
      <w:jc w:val="both"/>
      <w:outlineLvl w:val="1"/>
    </w:pPr>
    <w:rPr>
      <w:rFonts w:ascii="Times New Roman" w:eastAsia="Times New Roman" w:hAnsi="Times New Roman"/>
      <w:b/>
      <w:szCs w:val="20"/>
      <w:lang w:eastAsia="x-none"/>
    </w:rPr>
  </w:style>
  <w:style w:type="paragraph" w:styleId="Ttulo3">
    <w:name w:val="heading 3"/>
    <w:basedOn w:val="Normal"/>
    <w:next w:val="Normal"/>
    <w:link w:val="Ttulo3Car"/>
    <w:uiPriority w:val="9"/>
    <w:unhideWhenUsed/>
    <w:qFormat/>
    <w:rsid w:val="000A6FFE"/>
    <w:pPr>
      <w:keepNext/>
      <w:spacing w:before="240" w:after="60"/>
      <w:outlineLvl w:val="2"/>
    </w:pPr>
    <w:rPr>
      <w:rFonts w:eastAsia="Times New Roman"/>
      <w:b/>
      <w:bCs/>
      <w:sz w:val="26"/>
      <w:szCs w:val="26"/>
    </w:rPr>
  </w:style>
  <w:style w:type="paragraph" w:styleId="Ttulo4">
    <w:name w:val="heading 4"/>
    <w:basedOn w:val="Normal"/>
    <w:next w:val="Normal"/>
    <w:link w:val="Ttulo4Car"/>
    <w:uiPriority w:val="9"/>
    <w:semiHidden/>
    <w:unhideWhenUsed/>
    <w:qFormat/>
    <w:rsid w:val="00F0048E"/>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eader Bold,h,TENDER"/>
    <w:basedOn w:val="Normal"/>
    <w:link w:val="EncabezadoCar"/>
    <w:uiPriority w:val="99"/>
    <w:unhideWhenUsed/>
    <w:rsid w:val="00101A14"/>
    <w:pPr>
      <w:tabs>
        <w:tab w:val="center" w:pos="4419"/>
        <w:tab w:val="right" w:pos="8838"/>
      </w:tabs>
      <w:jc w:val="center"/>
    </w:pPr>
    <w:rPr>
      <w:rFonts w:ascii="Arial" w:eastAsiaTheme="minorHAnsi" w:hAnsi="Arial"/>
      <w:szCs w:val="20"/>
      <w:lang w:val="es-CO" w:eastAsia="en-US"/>
    </w:rPr>
  </w:style>
  <w:style w:type="character" w:customStyle="1" w:styleId="EncabezadoCar">
    <w:name w:val="Encabezado Car"/>
    <w:aliases w:val="encabezado Car,Header Bold Car,h Car,TENDER Car"/>
    <w:basedOn w:val="Fuentedeprrafopredeter"/>
    <w:link w:val="Encabezado"/>
    <w:uiPriority w:val="99"/>
    <w:rsid w:val="00101A14"/>
  </w:style>
  <w:style w:type="paragraph" w:styleId="Piedepgina">
    <w:name w:val="footer"/>
    <w:basedOn w:val="Normal"/>
    <w:link w:val="PiedepginaCar"/>
    <w:uiPriority w:val="99"/>
    <w:unhideWhenUsed/>
    <w:rsid w:val="00101A14"/>
    <w:pPr>
      <w:tabs>
        <w:tab w:val="center" w:pos="4419"/>
        <w:tab w:val="right" w:pos="8838"/>
      </w:tabs>
      <w:jc w:val="center"/>
    </w:pPr>
    <w:rPr>
      <w:rFonts w:ascii="Arial" w:eastAsiaTheme="minorHAnsi" w:hAnsi="Arial"/>
      <w:szCs w:val="20"/>
      <w:lang w:val="es-CO" w:eastAsia="en-US"/>
    </w:rPr>
  </w:style>
  <w:style w:type="character" w:customStyle="1" w:styleId="PiedepginaCar">
    <w:name w:val="Pie de página Car"/>
    <w:basedOn w:val="Fuentedeprrafopredeter"/>
    <w:link w:val="Piedepgina"/>
    <w:uiPriority w:val="99"/>
    <w:rsid w:val="00101A14"/>
  </w:style>
  <w:style w:type="paragraph" w:styleId="Textodeglobo">
    <w:name w:val="Balloon Text"/>
    <w:basedOn w:val="Normal"/>
    <w:link w:val="TextodegloboCar"/>
    <w:uiPriority w:val="99"/>
    <w:semiHidden/>
    <w:unhideWhenUsed/>
    <w:rsid w:val="00101A14"/>
    <w:pPr>
      <w:jc w:val="center"/>
    </w:pPr>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101A14"/>
    <w:rPr>
      <w:rFonts w:ascii="Tahoma" w:hAnsi="Tahoma" w:cs="Tahoma"/>
      <w:sz w:val="16"/>
      <w:szCs w:val="16"/>
    </w:rPr>
  </w:style>
  <w:style w:type="character" w:styleId="Hipervnculo">
    <w:name w:val="Hyperlink"/>
    <w:uiPriority w:val="99"/>
    <w:unhideWhenUsed/>
    <w:rsid w:val="005760B0"/>
    <w:rPr>
      <w:color w:val="0000FF"/>
      <w:u w:val="single"/>
    </w:rPr>
  </w:style>
  <w:style w:type="paragraph" w:styleId="Prrafodelista">
    <w:name w:val="List Paragraph"/>
    <w:basedOn w:val="Normal"/>
    <w:uiPriority w:val="34"/>
    <w:qFormat/>
    <w:rsid w:val="005760B0"/>
    <w:pPr>
      <w:ind w:left="720"/>
      <w:contextualSpacing/>
      <w:jc w:val="center"/>
    </w:pPr>
    <w:rPr>
      <w:rFonts w:ascii="Arial" w:eastAsiaTheme="minorHAnsi" w:hAnsi="Arial"/>
      <w:szCs w:val="20"/>
      <w:lang w:val="es-CO" w:eastAsia="en-US"/>
    </w:rPr>
  </w:style>
  <w:style w:type="character" w:customStyle="1" w:styleId="Ttulo2Car">
    <w:name w:val="Título 2 Car"/>
    <w:basedOn w:val="Fuentedeprrafopredeter"/>
    <w:link w:val="Ttulo2"/>
    <w:uiPriority w:val="9"/>
    <w:rsid w:val="000A6FFE"/>
    <w:rPr>
      <w:rFonts w:ascii="Times New Roman" w:eastAsia="Times New Roman" w:hAnsi="Times New Roman"/>
      <w:b/>
      <w:lang w:val="es-ES_tradnl" w:eastAsia="x-none"/>
    </w:rPr>
  </w:style>
  <w:style w:type="character" w:customStyle="1" w:styleId="Ttulo3Car">
    <w:name w:val="Título 3 Car"/>
    <w:basedOn w:val="Fuentedeprrafopredeter"/>
    <w:link w:val="Ttulo3"/>
    <w:uiPriority w:val="9"/>
    <w:rsid w:val="000A6FFE"/>
    <w:rPr>
      <w:rFonts w:ascii="Cambria" w:eastAsia="Times New Roman" w:hAnsi="Cambria"/>
      <w:b/>
      <w:bCs/>
      <w:sz w:val="26"/>
      <w:szCs w:val="26"/>
      <w:lang w:val="es-ES_tradnl" w:eastAsia="es-ES"/>
    </w:rPr>
  </w:style>
  <w:style w:type="paragraph" w:styleId="Textoindependiente">
    <w:name w:val="Body Text"/>
    <w:basedOn w:val="Normal"/>
    <w:link w:val="TextoindependienteCar"/>
    <w:rsid w:val="000A6FFE"/>
    <w:pPr>
      <w:jc w:val="both"/>
    </w:pPr>
    <w:rPr>
      <w:rFonts w:ascii="Arial" w:eastAsia="Times New Roman" w:hAnsi="Arial"/>
      <w:szCs w:val="20"/>
      <w:lang w:val="es-MX" w:eastAsia="es-CO"/>
    </w:rPr>
  </w:style>
  <w:style w:type="character" w:customStyle="1" w:styleId="TextoindependienteCar">
    <w:name w:val="Texto independiente Car"/>
    <w:basedOn w:val="Fuentedeprrafopredeter"/>
    <w:link w:val="Textoindependiente"/>
    <w:rsid w:val="000A6FFE"/>
    <w:rPr>
      <w:rFonts w:eastAsia="Times New Roman"/>
      <w:lang w:val="es-MX" w:eastAsia="es-CO"/>
    </w:rPr>
  </w:style>
  <w:style w:type="table" w:styleId="Tablaconcuadrcula">
    <w:name w:val="Table Grid"/>
    <w:basedOn w:val="Tablanormal"/>
    <w:uiPriority w:val="59"/>
    <w:rsid w:val="00C60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B6A39"/>
    <w:rPr>
      <w:rFonts w:asciiTheme="majorHAnsi" w:eastAsiaTheme="majorEastAsia" w:hAnsiTheme="majorHAnsi" w:cstheme="majorBidi"/>
      <w:b/>
      <w:bCs/>
      <w:color w:val="365F91" w:themeColor="accent1" w:themeShade="BF"/>
      <w:sz w:val="28"/>
      <w:szCs w:val="28"/>
      <w:lang w:val="es-ES_tradnl" w:eastAsia="es-ES"/>
    </w:rPr>
  </w:style>
  <w:style w:type="paragraph" w:styleId="TDC1">
    <w:name w:val="toc 1"/>
    <w:basedOn w:val="Normal"/>
    <w:uiPriority w:val="39"/>
    <w:qFormat/>
    <w:rsid w:val="006B6A39"/>
    <w:pPr>
      <w:spacing w:before="120"/>
    </w:pPr>
    <w:rPr>
      <w:rFonts w:asciiTheme="minorHAnsi" w:hAnsiTheme="minorHAnsi"/>
      <w:b/>
      <w:bCs/>
      <w:i/>
      <w:iCs/>
    </w:rPr>
  </w:style>
  <w:style w:type="paragraph" w:customStyle="1" w:styleId="Default">
    <w:name w:val="Default"/>
    <w:rsid w:val="00720187"/>
    <w:pPr>
      <w:autoSpaceDE w:val="0"/>
      <w:autoSpaceDN w:val="0"/>
      <w:adjustRightInd w:val="0"/>
      <w:jc w:val="left"/>
    </w:pPr>
    <w:rPr>
      <w:rFonts w:eastAsia="Times New Roman" w:cs="Arial"/>
      <w:color w:val="000000"/>
      <w:szCs w:val="24"/>
      <w:lang w:eastAsia="es-ES"/>
    </w:rPr>
  </w:style>
  <w:style w:type="table" w:styleId="Sombreadomedio1-nfasis1">
    <w:name w:val="Medium Shading 1 Accent 1"/>
    <w:basedOn w:val="Tablanormal"/>
    <w:uiPriority w:val="63"/>
    <w:rsid w:val="00986FE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B113D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tulo4Car">
    <w:name w:val="Título 4 Car"/>
    <w:basedOn w:val="Fuentedeprrafopredeter"/>
    <w:link w:val="Ttulo4"/>
    <w:uiPriority w:val="9"/>
    <w:semiHidden/>
    <w:rsid w:val="00F0048E"/>
    <w:rPr>
      <w:rFonts w:asciiTheme="majorHAnsi" w:eastAsiaTheme="majorEastAsia" w:hAnsiTheme="majorHAnsi" w:cstheme="majorBidi"/>
      <w:b/>
      <w:bCs/>
      <w:i/>
      <w:iCs/>
      <w:color w:val="4F81BD" w:themeColor="accent1"/>
      <w:szCs w:val="24"/>
      <w:lang w:val="es-ES_tradnl" w:eastAsia="es-ES"/>
    </w:rPr>
  </w:style>
  <w:style w:type="paragraph" w:styleId="NormalWeb">
    <w:name w:val="Normal (Web)"/>
    <w:basedOn w:val="Normal"/>
    <w:uiPriority w:val="99"/>
    <w:unhideWhenUsed/>
    <w:rsid w:val="00F0048E"/>
    <w:pPr>
      <w:spacing w:before="100" w:beforeAutospacing="1" w:after="100" w:afterAutospacing="1"/>
    </w:pPr>
    <w:rPr>
      <w:rFonts w:ascii="Times New Roman" w:eastAsia="Times New Roman" w:hAnsi="Times New Roman"/>
      <w:lang w:val="es-CO" w:eastAsia="es-CO"/>
    </w:rPr>
  </w:style>
  <w:style w:type="character" w:styleId="Textoennegrita">
    <w:name w:val="Strong"/>
    <w:basedOn w:val="Fuentedeprrafopredeter"/>
    <w:uiPriority w:val="22"/>
    <w:qFormat/>
    <w:rsid w:val="00C13025"/>
    <w:rPr>
      <w:b/>
      <w:bCs/>
    </w:rPr>
  </w:style>
  <w:style w:type="character" w:styleId="Hipervnculovisitado">
    <w:name w:val="FollowedHyperlink"/>
    <w:basedOn w:val="Fuentedeprrafopredeter"/>
    <w:uiPriority w:val="99"/>
    <w:semiHidden/>
    <w:unhideWhenUsed/>
    <w:rsid w:val="00C863EC"/>
    <w:rPr>
      <w:color w:val="800080"/>
      <w:u w:val="single"/>
    </w:rPr>
  </w:style>
  <w:style w:type="paragraph" w:customStyle="1" w:styleId="msonormal0">
    <w:name w:val="msonormal"/>
    <w:basedOn w:val="Normal"/>
    <w:rsid w:val="00C863EC"/>
    <w:pPr>
      <w:spacing w:before="100" w:beforeAutospacing="1" w:after="100" w:afterAutospacing="1"/>
    </w:pPr>
    <w:rPr>
      <w:rFonts w:ascii="Times New Roman" w:eastAsia="Times New Roman" w:hAnsi="Times New Roman"/>
      <w:lang w:val="es-CO" w:eastAsia="es-CO"/>
    </w:rPr>
  </w:style>
  <w:style w:type="paragraph" w:customStyle="1" w:styleId="xl65">
    <w:name w:val="xl65"/>
    <w:basedOn w:val="Normal"/>
    <w:rsid w:val="00C863EC"/>
    <w:pPr>
      <w:spacing w:before="100" w:beforeAutospacing="1" w:after="100" w:afterAutospacing="1"/>
      <w:textAlignment w:val="center"/>
    </w:pPr>
    <w:rPr>
      <w:rFonts w:ascii="Arial" w:eastAsia="Times New Roman" w:hAnsi="Arial" w:cs="Arial"/>
      <w:lang w:val="es-CO" w:eastAsia="es-CO"/>
    </w:rPr>
  </w:style>
  <w:style w:type="paragraph" w:customStyle="1" w:styleId="xl66">
    <w:name w:val="xl66"/>
    <w:basedOn w:val="Normal"/>
    <w:rsid w:val="00C863EC"/>
    <w:pPr>
      <w:spacing w:before="100" w:beforeAutospacing="1" w:after="100" w:afterAutospacing="1"/>
      <w:jc w:val="center"/>
      <w:textAlignment w:val="center"/>
    </w:pPr>
    <w:rPr>
      <w:rFonts w:ascii="Arial" w:eastAsia="Times New Roman" w:hAnsi="Arial" w:cs="Arial"/>
      <w:lang w:val="es-CO" w:eastAsia="es-CO"/>
    </w:rPr>
  </w:style>
  <w:style w:type="paragraph" w:customStyle="1" w:styleId="xl67">
    <w:name w:val="xl67"/>
    <w:basedOn w:val="Normal"/>
    <w:rsid w:val="00C863EC"/>
    <w:pPr>
      <w:shd w:val="clear" w:color="000000" w:fill="0070C0"/>
      <w:spacing w:before="100" w:beforeAutospacing="1" w:after="100" w:afterAutospacing="1"/>
      <w:jc w:val="center"/>
      <w:textAlignment w:val="center"/>
    </w:pPr>
    <w:rPr>
      <w:rFonts w:ascii="Arial" w:eastAsia="Times New Roman" w:hAnsi="Arial" w:cs="Arial"/>
      <w:color w:val="FFFFFF"/>
      <w:sz w:val="40"/>
      <w:szCs w:val="40"/>
      <w:lang w:val="es-CO" w:eastAsia="es-CO"/>
    </w:rPr>
  </w:style>
  <w:style w:type="paragraph" w:customStyle="1" w:styleId="xl68">
    <w:name w:val="xl68"/>
    <w:basedOn w:val="Normal"/>
    <w:rsid w:val="00C863EC"/>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jc w:val="center"/>
      <w:textAlignment w:val="center"/>
    </w:pPr>
    <w:rPr>
      <w:rFonts w:ascii="Arial" w:eastAsia="Times New Roman" w:hAnsi="Arial" w:cs="Arial"/>
      <w:b/>
      <w:bCs/>
      <w:color w:val="FFFFFF"/>
      <w:lang w:val="es-CO" w:eastAsia="es-CO"/>
    </w:rPr>
  </w:style>
  <w:style w:type="paragraph" w:customStyle="1" w:styleId="xl69">
    <w:name w:val="xl69"/>
    <w:basedOn w:val="Normal"/>
    <w:rsid w:val="00C863E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eastAsia="Times New Roman" w:hAnsi="Arial" w:cs="Arial"/>
      <w:b/>
      <w:bCs/>
      <w:color w:val="FFFFFF"/>
      <w:lang w:val="es-CO" w:eastAsia="es-CO"/>
    </w:rPr>
  </w:style>
  <w:style w:type="paragraph" w:customStyle="1" w:styleId="xl70">
    <w:name w:val="xl70"/>
    <w:basedOn w:val="Normal"/>
    <w:rsid w:val="00C863EC"/>
    <w:pPr>
      <w:pBdr>
        <w:top w:val="single" w:sz="4" w:space="0" w:color="auto"/>
        <w:left w:val="single" w:sz="4" w:space="0" w:color="auto"/>
        <w:bottom w:val="single" w:sz="4" w:space="0" w:color="auto"/>
        <w:right w:val="single" w:sz="4" w:space="0" w:color="auto"/>
      </w:pBdr>
      <w:shd w:val="clear" w:color="000000" w:fill="F57B17"/>
      <w:spacing w:before="100" w:beforeAutospacing="1" w:after="100" w:afterAutospacing="1"/>
      <w:jc w:val="center"/>
      <w:textAlignment w:val="center"/>
    </w:pPr>
    <w:rPr>
      <w:rFonts w:ascii="Arial" w:eastAsia="Times New Roman" w:hAnsi="Arial" w:cs="Arial"/>
      <w:b/>
      <w:bCs/>
      <w:color w:val="FFFFFF"/>
      <w:lang w:val="es-CO" w:eastAsia="es-CO"/>
    </w:rPr>
  </w:style>
  <w:style w:type="paragraph" w:customStyle="1" w:styleId="xl71">
    <w:name w:val="xl71"/>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1F497D"/>
      <w:sz w:val="28"/>
      <w:szCs w:val="28"/>
      <w:lang w:val="es-CO" w:eastAsia="es-CO"/>
    </w:rPr>
  </w:style>
  <w:style w:type="paragraph" w:customStyle="1" w:styleId="xl72">
    <w:name w:val="xl72"/>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2060"/>
      <w:lang w:val="es-CO" w:eastAsia="es-CO"/>
    </w:rPr>
  </w:style>
  <w:style w:type="paragraph" w:customStyle="1" w:styleId="xl73">
    <w:name w:val="xl73"/>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1F497D"/>
      <w:sz w:val="20"/>
      <w:szCs w:val="20"/>
      <w:lang w:val="es-CO" w:eastAsia="es-CO"/>
    </w:rPr>
  </w:style>
  <w:style w:type="paragraph" w:customStyle="1" w:styleId="xl74">
    <w:name w:val="xl74"/>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2060"/>
      <w:sz w:val="18"/>
      <w:szCs w:val="18"/>
      <w:lang w:val="es-CO" w:eastAsia="es-CO"/>
    </w:rPr>
  </w:style>
  <w:style w:type="paragraph" w:customStyle="1" w:styleId="xl75">
    <w:name w:val="xl75"/>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sz w:val="16"/>
      <w:szCs w:val="16"/>
      <w:lang w:val="es-CO" w:eastAsia="es-CO"/>
    </w:rPr>
  </w:style>
  <w:style w:type="paragraph" w:customStyle="1" w:styleId="xl76">
    <w:name w:val="xl76"/>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77">
    <w:name w:val="xl77"/>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78">
    <w:name w:val="xl78"/>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79">
    <w:name w:val="xl79"/>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80">
    <w:name w:val="xl80"/>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lang w:val="es-CO" w:eastAsia="es-CO"/>
    </w:rPr>
  </w:style>
  <w:style w:type="paragraph" w:customStyle="1" w:styleId="xl81">
    <w:name w:val="xl81"/>
    <w:basedOn w:val="Normal"/>
    <w:rsid w:val="00C863E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2060"/>
      <w:lang w:val="es-CO" w:eastAsia="es-CO"/>
    </w:rPr>
  </w:style>
  <w:style w:type="paragraph" w:customStyle="1" w:styleId="xl82">
    <w:name w:val="xl82"/>
    <w:basedOn w:val="Normal"/>
    <w:rsid w:val="00C863EC"/>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2060"/>
      <w:lang w:val="es-CO" w:eastAsia="es-CO"/>
    </w:rPr>
  </w:style>
  <w:style w:type="paragraph" w:customStyle="1" w:styleId="xl83">
    <w:name w:val="xl83"/>
    <w:basedOn w:val="Normal"/>
    <w:rsid w:val="00C863E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2060"/>
      <w:lang w:val="es-CO" w:eastAsia="es-CO"/>
    </w:rPr>
  </w:style>
  <w:style w:type="paragraph" w:customStyle="1" w:styleId="xl84">
    <w:name w:val="xl84"/>
    <w:basedOn w:val="Normal"/>
    <w:rsid w:val="00C863EC"/>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85">
    <w:name w:val="xl85"/>
    <w:basedOn w:val="Normal"/>
    <w:rsid w:val="00C863EC"/>
    <w:pPr>
      <w:pBdr>
        <w:left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86">
    <w:name w:val="xl86"/>
    <w:basedOn w:val="Normal"/>
    <w:rsid w:val="00C863EC"/>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87">
    <w:name w:val="xl87"/>
    <w:basedOn w:val="Normal"/>
    <w:rsid w:val="00C863EC"/>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88">
    <w:name w:val="xl88"/>
    <w:basedOn w:val="Normal"/>
    <w:rsid w:val="00C863EC"/>
    <w:pPr>
      <w:pBdr>
        <w:left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89">
    <w:name w:val="xl89"/>
    <w:basedOn w:val="Normal"/>
    <w:rsid w:val="00C863EC"/>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2060"/>
      <w:lang w:val="es-CO" w:eastAsia="es-CO"/>
    </w:rPr>
  </w:style>
  <w:style w:type="paragraph" w:customStyle="1" w:styleId="xl90">
    <w:name w:val="xl90"/>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FF"/>
      <w:u w:val="single"/>
      <w:lang w:val="es-CO" w:eastAsia="es-CO"/>
    </w:rPr>
  </w:style>
  <w:style w:type="paragraph" w:customStyle="1" w:styleId="xl91">
    <w:name w:val="xl91"/>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2">
    <w:name w:val="xl92"/>
    <w:basedOn w:val="Normal"/>
    <w:rsid w:val="00C863EC"/>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3">
    <w:name w:val="xl93"/>
    <w:basedOn w:val="Normal"/>
    <w:rsid w:val="00C863EC"/>
    <w:pPr>
      <w:pBdr>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4">
    <w:name w:val="xl94"/>
    <w:basedOn w:val="Normal"/>
    <w:rsid w:val="00C863EC"/>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5">
    <w:name w:val="xl95"/>
    <w:basedOn w:val="Normal"/>
    <w:rsid w:val="00C863EC"/>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6">
    <w:name w:val="xl96"/>
    <w:basedOn w:val="Normal"/>
    <w:rsid w:val="00C863EC"/>
    <w:pPr>
      <w:pBdr>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7">
    <w:name w:val="xl97"/>
    <w:basedOn w:val="Normal"/>
    <w:rsid w:val="00C863EC"/>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8">
    <w:name w:val="xl98"/>
    <w:basedOn w:val="Normal"/>
    <w:rsid w:val="00C863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99">
    <w:name w:val="xl99"/>
    <w:basedOn w:val="Normal"/>
    <w:rsid w:val="00C863EC"/>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100">
    <w:name w:val="xl100"/>
    <w:basedOn w:val="Normal"/>
    <w:rsid w:val="00C863EC"/>
    <w:pPr>
      <w:pBdr>
        <w:left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customStyle="1" w:styleId="xl101">
    <w:name w:val="xl101"/>
    <w:basedOn w:val="Normal"/>
    <w:rsid w:val="00C863EC"/>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CO" w:eastAsia="es-CO"/>
    </w:rPr>
  </w:style>
  <w:style w:type="paragraph" w:styleId="TtulodeTDC">
    <w:name w:val="TOC Heading"/>
    <w:basedOn w:val="Ttulo1"/>
    <w:next w:val="Normal"/>
    <w:uiPriority w:val="39"/>
    <w:unhideWhenUsed/>
    <w:qFormat/>
    <w:rsid w:val="00C863EC"/>
    <w:pPr>
      <w:spacing w:before="240" w:line="259" w:lineRule="auto"/>
      <w:outlineLvl w:val="9"/>
    </w:pPr>
    <w:rPr>
      <w:b w:val="0"/>
      <w:bCs w:val="0"/>
      <w:sz w:val="32"/>
      <w:szCs w:val="32"/>
      <w:lang w:val="es-CO" w:eastAsia="es-CO"/>
    </w:rPr>
  </w:style>
  <w:style w:type="paragraph" w:styleId="TDC2">
    <w:name w:val="toc 2"/>
    <w:basedOn w:val="Normal"/>
    <w:next w:val="Normal"/>
    <w:autoRedefine/>
    <w:uiPriority w:val="39"/>
    <w:unhideWhenUsed/>
    <w:rsid w:val="00C863EC"/>
    <w:pPr>
      <w:spacing w:before="120"/>
      <w:ind w:left="240"/>
    </w:pPr>
    <w:rPr>
      <w:rFonts w:asciiTheme="minorHAnsi" w:hAnsiTheme="minorHAnsi"/>
      <w:b/>
      <w:bCs/>
      <w:sz w:val="22"/>
      <w:szCs w:val="22"/>
    </w:rPr>
  </w:style>
  <w:style w:type="paragraph" w:styleId="TDC3">
    <w:name w:val="toc 3"/>
    <w:basedOn w:val="Normal"/>
    <w:next w:val="Normal"/>
    <w:autoRedefine/>
    <w:uiPriority w:val="39"/>
    <w:unhideWhenUsed/>
    <w:rsid w:val="00C863EC"/>
    <w:pPr>
      <w:ind w:left="480"/>
    </w:pPr>
    <w:rPr>
      <w:rFonts w:asciiTheme="minorHAnsi" w:hAnsiTheme="minorHAnsi"/>
      <w:sz w:val="20"/>
      <w:szCs w:val="20"/>
    </w:rPr>
  </w:style>
  <w:style w:type="table" w:customStyle="1" w:styleId="GridTable6ColorfulAccent1">
    <w:name w:val="Grid Table 6 Colorful Accent 1"/>
    <w:basedOn w:val="Tablanormal"/>
    <w:uiPriority w:val="51"/>
    <w:rsid w:val="00C863E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ubttulo">
    <w:name w:val="Subtitle"/>
    <w:basedOn w:val="Normal"/>
    <w:next w:val="Normal"/>
    <w:link w:val="SubttuloCar"/>
    <w:uiPriority w:val="11"/>
    <w:qFormat/>
    <w:rsid w:val="00C863EC"/>
    <w:pPr>
      <w:spacing w:after="600" w:line="276" w:lineRule="auto"/>
    </w:pPr>
    <w:rPr>
      <w:rFonts w:asciiTheme="majorHAnsi" w:eastAsiaTheme="majorEastAsia" w:hAnsiTheme="majorHAnsi" w:cstheme="majorBidi"/>
      <w:i/>
      <w:iCs/>
      <w:spacing w:val="13"/>
      <w:lang w:val="es-CO" w:eastAsia="en-US"/>
    </w:rPr>
  </w:style>
  <w:style w:type="character" w:customStyle="1" w:styleId="SubttuloCar">
    <w:name w:val="Subtítulo Car"/>
    <w:basedOn w:val="Fuentedeprrafopredeter"/>
    <w:link w:val="Subttulo"/>
    <w:uiPriority w:val="11"/>
    <w:rsid w:val="00C863EC"/>
    <w:rPr>
      <w:rFonts w:asciiTheme="majorHAnsi" w:eastAsiaTheme="majorEastAsia" w:hAnsiTheme="majorHAnsi" w:cstheme="majorBidi"/>
      <w:i/>
      <w:iCs/>
      <w:spacing w:val="13"/>
      <w:szCs w:val="24"/>
    </w:rPr>
  </w:style>
  <w:style w:type="paragraph" w:styleId="Epgrafe">
    <w:name w:val="caption"/>
    <w:basedOn w:val="Normal"/>
    <w:next w:val="Normal"/>
    <w:uiPriority w:val="35"/>
    <w:unhideWhenUsed/>
    <w:qFormat/>
    <w:rsid w:val="00C863EC"/>
    <w:pPr>
      <w:spacing w:after="200"/>
    </w:pPr>
    <w:rPr>
      <w:rFonts w:ascii="Calibri" w:eastAsia="Calibri" w:hAnsi="Calibri"/>
      <w:i/>
      <w:iCs/>
      <w:color w:val="1F497D"/>
      <w:sz w:val="18"/>
      <w:szCs w:val="18"/>
      <w:lang w:val="es-CO" w:eastAsia="en-US"/>
    </w:rPr>
  </w:style>
  <w:style w:type="paragraph" w:styleId="Tabladeilustraciones">
    <w:name w:val="table of figures"/>
    <w:basedOn w:val="Normal"/>
    <w:next w:val="Normal"/>
    <w:uiPriority w:val="99"/>
    <w:unhideWhenUsed/>
    <w:rsid w:val="00C863EC"/>
    <w:pPr>
      <w:spacing w:line="276" w:lineRule="auto"/>
    </w:pPr>
    <w:rPr>
      <w:rFonts w:ascii="Calibri" w:eastAsia="Calibri" w:hAnsi="Calibri"/>
      <w:sz w:val="22"/>
      <w:szCs w:val="22"/>
      <w:lang w:val="es-CO" w:eastAsia="en-US"/>
    </w:rPr>
  </w:style>
  <w:style w:type="paragraph" w:styleId="Sinespaciado">
    <w:name w:val="No Spacing"/>
    <w:link w:val="SinespaciadoCar"/>
    <w:uiPriority w:val="1"/>
    <w:qFormat/>
    <w:rsid w:val="00C863EC"/>
    <w:pPr>
      <w:jc w:val="left"/>
    </w:pPr>
    <w:rPr>
      <w:rFonts w:ascii="Calibri" w:eastAsia="Times New Roman" w:hAnsi="Calibri"/>
      <w:sz w:val="22"/>
      <w:szCs w:val="22"/>
      <w:lang w:eastAsia="es-CO"/>
    </w:rPr>
  </w:style>
  <w:style w:type="character" w:customStyle="1" w:styleId="SinespaciadoCar">
    <w:name w:val="Sin espaciado Car"/>
    <w:link w:val="Sinespaciado"/>
    <w:uiPriority w:val="1"/>
    <w:rsid w:val="00C863EC"/>
    <w:rPr>
      <w:rFonts w:ascii="Calibri" w:eastAsia="Times New Roman" w:hAnsi="Calibri"/>
      <w:sz w:val="22"/>
      <w:szCs w:val="22"/>
      <w:lang w:eastAsia="es-CO"/>
    </w:rPr>
  </w:style>
  <w:style w:type="table" w:styleId="Cuadrculamedia3-nfasis5">
    <w:name w:val="Medium Grid 3 Accent 5"/>
    <w:basedOn w:val="Tablanormal"/>
    <w:uiPriority w:val="69"/>
    <w:rsid w:val="00C863EC"/>
    <w:pPr>
      <w:jc w:val="left"/>
    </w:pPr>
    <w:rPr>
      <w:rFonts w:ascii="Calibri" w:eastAsia="Calibri" w:hAnsi="Calibri"/>
      <w:sz w:val="20"/>
      <w:lang w:eastAsia="es-CO"/>
    </w:rPr>
    <w:tblPr>
      <w:tblStyleRowBandSize w:val="1"/>
      <w:tblStyleColBandSize w:val="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ombreadoclaro-nfasis5">
    <w:name w:val="Light Shading Accent 5"/>
    <w:basedOn w:val="Tablanormal"/>
    <w:uiPriority w:val="60"/>
    <w:rsid w:val="00C863EC"/>
    <w:pPr>
      <w:jc w:val="left"/>
    </w:pPr>
    <w:rPr>
      <w:rFonts w:ascii="Calibri" w:eastAsia="Calibri" w:hAnsi="Calibri"/>
      <w:color w:val="31849B"/>
      <w:sz w:val="20"/>
      <w:lang w:eastAsia="es-CO"/>
    </w:rPr>
    <w:tblPr>
      <w:tblStyleRowBandSize w:val="1"/>
      <w:tblStyleColBandSize w:val="1"/>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67"/>
    <w:rsid w:val="00C863EC"/>
    <w:pPr>
      <w:jc w:val="left"/>
    </w:pPr>
    <w:rPr>
      <w:rFonts w:eastAsia="Calibri"/>
      <w:sz w:val="20"/>
      <w:lang w:eastAsia="es-CO"/>
    </w:rPr>
    <w:tblPr>
      <w:tblStyleRowBandSize w:val="1"/>
      <w:tblStyleColBandSize w:val="1"/>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claro-nfasis4">
    <w:name w:val="Light Shading Accent 4"/>
    <w:basedOn w:val="Tablanormal"/>
    <w:uiPriority w:val="60"/>
    <w:rsid w:val="00C863EC"/>
    <w:pPr>
      <w:jc w:val="left"/>
    </w:pPr>
    <w:rPr>
      <w:rFonts w:ascii="Calibri" w:eastAsia="Calibri" w:hAnsi="Calibri"/>
      <w:color w:val="5F497A"/>
      <w:sz w:val="20"/>
      <w:lang w:eastAsia="es-CO"/>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1-nfasis5">
    <w:name w:val="Medium List 1 Accent 5"/>
    <w:basedOn w:val="Tablanormal"/>
    <w:uiPriority w:val="65"/>
    <w:rsid w:val="00C863EC"/>
    <w:pPr>
      <w:jc w:val="left"/>
    </w:pPr>
    <w:rPr>
      <w:rFonts w:ascii="Calibri" w:eastAsia="Calibri" w:hAnsi="Calibri"/>
      <w:color w:val="000000"/>
      <w:sz w:val="20"/>
      <w:lang w:eastAsia="es-CO"/>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styleId="Refdecomentario">
    <w:name w:val="annotation reference"/>
    <w:uiPriority w:val="99"/>
    <w:semiHidden/>
    <w:unhideWhenUsed/>
    <w:rsid w:val="00C863EC"/>
    <w:rPr>
      <w:sz w:val="16"/>
      <w:szCs w:val="16"/>
    </w:rPr>
  </w:style>
  <w:style w:type="paragraph" w:styleId="Textocomentario">
    <w:name w:val="annotation text"/>
    <w:basedOn w:val="Normal"/>
    <w:link w:val="TextocomentarioCar"/>
    <w:uiPriority w:val="99"/>
    <w:semiHidden/>
    <w:unhideWhenUsed/>
    <w:rsid w:val="00C863EC"/>
    <w:pPr>
      <w:spacing w:after="200" w:line="276" w:lineRule="auto"/>
    </w:pPr>
    <w:rPr>
      <w:rFonts w:ascii="Calibri" w:eastAsia="Calibri" w:hAnsi="Calibri"/>
      <w:sz w:val="20"/>
      <w:szCs w:val="20"/>
      <w:lang w:val="es-CO" w:eastAsia="en-US"/>
    </w:rPr>
  </w:style>
  <w:style w:type="character" w:customStyle="1" w:styleId="TextocomentarioCar">
    <w:name w:val="Texto comentario Car"/>
    <w:basedOn w:val="Fuentedeprrafopredeter"/>
    <w:link w:val="Textocomentario"/>
    <w:uiPriority w:val="99"/>
    <w:semiHidden/>
    <w:rsid w:val="00C863EC"/>
    <w:rPr>
      <w:rFonts w:ascii="Calibri" w:eastAsia="Calibri" w:hAnsi="Calibri"/>
      <w:sz w:val="20"/>
    </w:rPr>
  </w:style>
  <w:style w:type="paragraph" w:styleId="Asuntodelcomentario">
    <w:name w:val="annotation subject"/>
    <w:basedOn w:val="Textocomentario"/>
    <w:next w:val="Textocomentario"/>
    <w:link w:val="AsuntodelcomentarioCar"/>
    <w:uiPriority w:val="99"/>
    <w:semiHidden/>
    <w:unhideWhenUsed/>
    <w:rsid w:val="00C863EC"/>
    <w:rPr>
      <w:b/>
      <w:bCs/>
    </w:rPr>
  </w:style>
  <w:style w:type="character" w:customStyle="1" w:styleId="AsuntodelcomentarioCar">
    <w:name w:val="Asunto del comentario Car"/>
    <w:basedOn w:val="TextocomentarioCar"/>
    <w:link w:val="Asuntodelcomentario"/>
    <w:uiPriority w:val="99"/>
    <w:semiHidden/>
    <w:rsid w:val="00C863EC"/>
    <w:rPr>
      <w:rFonts w:ascii="Calibri" w:eastAsia="Calibri" w:hAnsi="Calibri"/>
      <w:b/>
      <w:bCs/>
      <w:sz w:val="20"/>
    </w:rPr>
  </w:style>
  <w:style w:type="table" w:customStyle="1" w:styleId="Tablaconcuadrcula1">
    <w:name w:val="Tabla con cuadrícula1"/>
    <w:basedOn w:val="Tablanormal"/>
    <w:next w:val="Tablaconcuadrcula"/>
    <w:uiPriority w:val="59"/>
    <w:rsid w:val="00C863EC"/>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2A342D"/>
    <w:pPr>
      <w:ind w:left="720"/>
    </w:pPr>
    <w:rPr>
      <w:rFonts w:asciiTheme="minorHAnsi" w:hAnsiTheme="minorHAnsi"/>
      <w:sz w:val="20"/>
      <w:szCs w:val="20"/>
    </w:rPr>
  </w:style>
  <w:style w:type="paragraph" w:styleId="TDC5">
    <w:name w:val="toc 5"/>
    <w:basedOn w:val="Normal"/>
    <w:next w:val="Normal"/>
    <w:autoRedefine/>
    <w:uiPriority w:val="39"/>
    <w:unhideWhenUsed/>
    <w:rsid w:val="002A342D"/>
    <w:pPr>
      <w:ind w:left="960"/>
    </w:pPr>
    <w:rPr>
      <w:rFonts w:asciiTheme="minorHAnsi" w:hAnsiTheme="minorHAnsi"/>
      <w:sz w:val="20"/>
      <w:szCs w:val="20"/>
    </w:rPr>
  </w:style>
  <w:style w:type="paragraph" w:styleId="TDC6">
    <w:name w:val="toc 6"/>
    <w:basedOn w:val="Normal"/>
    <w:next w:val="Normal"/>
    <w:autoRedefine/>
    <w:uiPriority w:val="39"/>
    <w:unhideWhenUsed/>
    <w:rsid w:val="002A342D"/>
    <w:pPr>
      <w:ind w:left="1200"/>
    </w:pPr>
    <w:rPr>
      <w:rFonts w:asciiTheme="minorHAnsi" w:hAnsiTheme="minorHAnsi"/>
      <w:sz w:val="20"/>
      <w:szCs w:val="20"/>
    </w:rPr>
  </w:style>
  <w:style w:type="paragraph" w:styleId="TDC7">
    <w:name w:val="toc 7"/>
    <w:basedOn w:val="Normal"/>
    <w:next w:val="Normal"/>
    <w:autoRedefine/>
    <w:uiPriority w:val="39"/>
    <w:unhideWhenUsed/>
    <w:rsid w:val="002A342D"/>
    <w:pPr>
      <w:ind w:left="1440"/>
    </w:pPr>
    <w:rPr>
      <w:rFonts w:asciiTheme="minorHAnsi" w:hAnsiTheme="minorHAnsi"/>
      <w:sz w:val="20"/>
      <w:szCs w:val="20"/>
    </w:rPr>
  </w:style>
  <w:style w:type="paragraph" w:styleId="TDC8">
    <w:name w:val="toc 8"/>
    <w:basedOn w:val="Normal"/>
    <w:next w:val="Normal"/>
    <w:autoRedefine/>
    <w:uiPriority w:val="39"/>
    <w:unhideWhenUsed/>
    <w:rsid w:val="002A342D"/>
    <w:pPr>
      <w:ind w:left="1680"/>
    </w:pPr>
    <w:rPr>
      <w:rFonts w:asciiTheme="minorHAnsi" w:hAnsiTheme="minorHAnsi"/>
      <w:sz w:val="20"/>
      <w:szCs w:val="20"/>
    </w:rPr>
  </w:style>
  <w:style w:type="paragraph" w:styleId="TDC9">
    <w:name w:val="toc 9"/>
    <w:basedOn w:val="Normal"/>
    <w:next w:val="Normal"/>
    <w:autoRedefine/>
    <w:uiPriority w:val="39"/>
    <w:unhideWhenUsed/>
    <w:rsid w:val="002A342D"/>
    <w:pPr>
      <w:ind w:left="1920"/>
    </w:pPr>
    <w:rPr>
      <w:rFonts w:asciiTheme="minorHAnsi" w:hAnsiTheme="minorHAnsi"/>
      <w:sz w:val="20"/>
      <w:szCs w:val="20"/>
    </w:rPr>
  </w:style>
  <w:style w:type="paragraph" w:styleId="Ttulo">
    <w:name w:val="Title"/>
    <w:basedOn w:val="Normal"/>
    <w:next w:val="Normal"/>
    <w:link w:val="TtuloCar"/>
    <w:uiPriority w:val="10"/>
    <w:qFormat/>
    <w:rsid w:val="00E574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57473"/>
    <w:rPr>
      <w:rFonts w:asciiTheme="majorHAnsi" w:eastAsiaTheme="majorEastAsia" w:hAnsiTheme="majorHAnsi" w:cstheme="majorBidi"/>
      <w:color w:val="17365D" w:themeColor="text2" w:themeShade="BF"/>
      <w:spacing w:val="5"/>
      <w:kern w:val="28"/>
      <w:sz w:val="52"/>
      <w:szCs w:val="52"/>
      <w:lang w:val="es-ES_tradnl" w:eastAsia="es-ES"/>
    </w:rPr>
  </w:style>
  <w:style w:type="paragraph" w:styleId="Citadestacada">
    <w:name w:val="Intense Quote"/>
    <w:basedOn w:val="Normal"/>
    <w:next w:val="Normal"/>
    <w:link w:val="CitadestacadaCar"/>
    <w:uiPriority w:val="30"/>
    <w:qFormat/>
    <w:rsid w:val="00E57473"/>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57473"/>
    <w:rPr>
      <w:rFonts w:ascii="Cambria" w:eastAsia="MS Mincho" w:hAnsi="Cambria"/>
      <w:b/>
      <w:bCs/>
      <w:i/>
      <w:iCs/>
      <w:color w:val="4F81BD" w:themeColor="accent1"/>
      <w:szCs w:val="24"/>
      <w:lang w:val="es-ES_tradnl" w:eastAsia="es-ES"/>
    </w:rPr>
  </w:style>
  <w:style w:type="table" w:styleId="Cuadrculaclara-nfasis1">
    <w:name w:val="Light Grid Accent 1"/>
    <w:basedOn w:val="Tablanormal"/>
    <w:uiPriority w:val="62"/>
    <w:rsid w:val="003112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43418">
      <w:bodyDiv w:val="1"/>
      <w:marLeft w:val="0"/>
      <w:marRight w:val="0"/>
      <w:marTop w:val="0"/>
      <w:marBottom w:val="0"/>
      <w:divBdr>
        <w:top w:val="none" w:sz="0" w:space="0" w:color="auto"/>
        <w:left w:val="none" w:sz="0" w:space="0" w:color="auto"/>
        <w:bottom w:val="none" w:sz="0" w:space="0" w:color="auto"/>
        <w:right w:val="none" w:sz="0" w:space="0" w:color="auto"/>
      </w:divBdr>
    </w:div>
    <w:div w:id="278686591">
      <w:bodyDiv w:val="1"/>
      <w:marLeft w:val="0"/>
      <w:marRight w:val="0"/>
      <w:marTop w:val="0"/>
      <w:marBottom w:val="0"/>
      <w:divBdr>
        <w:top w:val="none" w:sz="0" w:space="0" w:color="auto"/>
        <w:left w:val="none" w:sz="0" w:space="0" w:color="auto"/>
        <w:bottom w:val="none" w:sz="0" w:space="0" w:color="auto"/>
        <w:right w:val="none" w:sz="0" w:space="0" w:color="auto"/>
      </w:divBdr>
    </w:div>
    <w:div w:id="986134332">
      <w:bodyDiv w:val="1"/>
      <w:marLeft w:val="0"/>
      <w:marRight w:val="0"/>
      <w:marTop w:val="0"/>
      <w:marBottom w:val="0"/>
      <w:divBdr>
        <w:top w:val="none" w:sz="0" w:space="0" w:color="auto"/>
        <w:left w:val="none" w:sz="0" w:space="0" w:color="auto"/>
        <w:bottom w:val="none" w:sz="0" w:space="0" w:color="auto"/>
        <w:right w:val="none" w:sz="0" w:space="0" w:color="auto"/>
      </w:divBdr>
    </w:div>
    <w:div w:id="1309507224">
      <w:bodyDiv w:val="1"/>
      <w:marLeft w:val="0"/>
      <w:marRight w:val="0"/>
      <w:marTop w:val="0"/>
      <w:marBottom w:val="0"/>
      <w:divBdr>
        <w:top w:val="none" w:sz="0" w:space="0" w:color="auto"/>
        <w:left w:val="none" w:sz="0" w:space="0" w:color="auto"/>
        <w:bottom w:val="none" w:sz="0" w:space="0" w:color="auto"/>
        <w:right w:val="none" w:sz="0" w:space="0" w:color="auto"/>
      </w:divBdr>
    </w:div>
    <w:div w:id="1986082169">
      <w:bodyDiv w:val="1"/>
      <w:marLeft w:val="0"/>
      <w:marRight w:val="0"/>
      <w:marTop w:val="0"/>
      <w:marBottom w:val="0"/>
      <w:divBdr>
        <w:top w:val="none" w:sz="0" w:space="0" w:color="auto"/>
        <w:left w:val="none" w:sz="0" w:space="0" w:color="auto"/>
        <w:bottom w:val="none" w:sz="0" w:space="0" w:color="auto"/>
        <w:right w:val="none" w:sz="0" w:space="0" w:color="auto"/>
      </w:divBdr>
    </w:div>
    <w:div w:id="203785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778F1-9228-4938-8FEC-6D084FB5D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7368</Words>
  <Characters>40526</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Jairo Zuluaga Henao</dc:creator>
  <cp:lastModifiedBy>Maria Constanza Henao Vanegas</cp:lastModifiedBy>
  <cp:revision>2</cp:revision>
  <cp:lastPrinted>2018-09-17T21:54:00Z</cp:lastPrinted>
  <dcterms:created xsi:type="dcterms:W3CDTF">2020-10-19T16:03:00Z</dcterms:created>
  <dcterms:modified xsi:type="dcterms:W3CDTF">2020-10-19T16:03:00Z</dcterms:modified>
</cp:coreProperties>
</file>